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E2" w:rsidRPr="0039694C" w:rsidRDefault="00D537E2" w:rsidP="0039694C">
      <w:pPr>
        <w:spacing w:after="0" w:line="240" w:lineRule="auto"/>
        <w:jc w:val="right"/>
        <w:rPr>
          <w:rFonts w:ascii="Times New Roman" w:hAnsi="Times New Roman" w:cs="Times New Roman"/>
          <w:sz w:val="24"/>
          <w:szCs w:val="24"/>
        </w:rPr>
      </w:pPr>
      <w:bookmarkStart w:id="0" w:name="_GoBack"/>
      <w:bookmarkEnd w:id="0"/>
      <w:r w:rsidRPr="0039694C">
        <w:rPr>
          <w:rFonts w:ascii="Times New Roman" w:hAnsi="Times New Roman" w:cs="Times New Roman"/>
          <w:sz w:val="24"/>
          <w:szCs w:val="24"/>
        </w:rPr>
        <w:t>Г.А. Балдина</w:t>
      </w:r>
      <w:r w:rsidR="0039694C" w:rsidRPr="0039694C">
        <w:rPr>
          <w:rFonts w:ascii="Times New Roman" w:hAnsi="Times New Roman" w:cs="Times New Roman"/>
          <w:sz w:val="24"/>
          <w:szCs w:val="24"/>
        </w:rPr>
        <w:t xml:space="preserve">, </w:t>
      </w:r>
      <w:r w:rsidRPr="0039694C">
        <w:rPr>
          <w:rFonts w:ascii="Times New Roman" w:hAnsi="Times New Roman" w:cs="Times New Roman"/>
          <w:sz w:val="24"/>
          <w:szCs w:val="24"/>
        </w:rPr>
        <w:t xml:space="preserve"> Л.Е. Пьянкова</w:t>
      </w:r>
    </w:p>
    <w:p w:rsidR="00D537E2" w:rsidRPr="0039694C" w:rsidRDefault="00D537E2" w:rsidP="0039694C">
      <w:pPr>
        <w:spacing w:after="0" w:line="240" w:lineRule="auto"/>
        <w:jc w:val="right"/>
        <w:rPr>
          <w:rFonts w:ascii="Times New Roman" w:hAnsi="Times New Roman" w:cs="Times New Roman"/>
          <w:sz w:val="24"/>
          <w:szCs w:val="24"/>
        </w:rPr>
      </w:pPr>
      <w:r w:rsidRPr="0039694C">
        <w:rPr>
          <w:rFonts w:ascii="Times New Roman" w:hAnsi="Times New Roman" w:cs="Times New Roman"/>
          <w:sz w:val="24"/>
          <w:szCs w:val="24"/>
        </w:rPr>
        <w:t>МБДОУ «Полазненский детский сад № 2»</w:t>
      </w:r>
    </w:p>
    <w:p w:rsidR="00D537E2" w:rsidRPr="0039694C" w:rsidRDefault="00D537E2" w:rsidP="0039694C">
      <w:pPr>
        <w:spacing w:after="0" w:line="240" w:lineRule="auto"/>
        <w:jc w:val="right"/>
        <w:rPr>
          <w:rFonts w:ascii="Times New Roman" w:hAnsi="Times New Roman" w:cs="Times New Roman"/>
          <w:sz w:val="24"/>
          <w:szCs w:val="24"/>
        </w:rPr>
      </w:pPr>
      <w:r w:rsidRPr="0039694C">
        <w:rPr>
          <w:rFonts w:ascii="Times New Roman" w:hAnsi="Times New Roman" w:cs="Times New Roman"/>
          <w:sz w:val="24"/>
          <w:szCs w:val="24"/>
        </w:rPr>
        <w:t>воспитатели,</w:t>
      </w:r>
    </w:p>
    <w:p w:rsidR="00D537E2" w:rsidRPr="0039694C" w:rsidRDefault="00D537E2" w:rsidP="0039694C">
      <w:pPr>
        <w:spacing w:after="0" w:line="240" w:lineRule="auto"/>
        <w:jc w:val="right"/>
        <w:rPr>
          <w:rFonts w:ascii="Times New Roman" w:hAnsi="Times New Roman" w:cs="Times New Roman"/>
          <w:sz w:val="24"/>
          <w:szCs w:val="24"/>
        </w:rPr>
      </w:pPr>
      <w:r w:rsidRPr="0039694C">
        <w:rPr>
          <w:rFonts w:ascii="Times New Roman" w:hAnsi="Times New Roman" w:cs="Times New Roman"/>
          <w:sz w:val="24"/>
          <w:szCs w:val="24"/>
        </w:rPr>
        <w:t>п.Полазна, Пермский край.</w:t>
      </w:r>
    </w:p>
    <w:p w:rsidR="00D537E2" w:rsidRPr="0039694C" w:rsidRDefault="00D537E2" w:rsidP="0039694C">
      <w:pPr>
        <w:spacing w:after="0" w:line="240" w:lineRule="auto"/>
        <w:jc w:val="right"/>
        <w:rPr>
          <w:rFonts w:ascii="Times New Roman" w:hAnsi="Times New Roman" w:cs="Times New Roman"/>
          <w:sz w:val="24"/>
          <w:szCs w:val="24"/>
        </w:rPr>
      </w:pPr>
    </w:p>
    <w:p w:rsidR="00B5347B" w:rsidRPr="0039694C" w:rsidRDefault="00D537E2" w:rsidP="0039694C">
      <w:pPr>
        <w:spacing w:line="240" w:lineRule="auto"/>
        <w:jc w:val="center"/>
        <w:rPr>
          <w:rFonts w:ascii="Times New Roman" w:hAnsi="Times New Roman" w:cs="Times New Roman"/>
          <w:b/>
          <w:sz w:val="24"/>
          <w:szCs w:val="24"/>
        </w:rPr>
      </w:pPr>
      <w:r w:rsidRPr="0039694C">
        <w:rPr>
          <w:rFonts w:ascii="Times New Roman" w:hAnsi="Times New Roman" w:cs="Times New Roman"/>
          <w:b/>
          <w:sz w:val="24"/>
          <w:szCs w:val="24"/>
        </w:rPr>
        <w:t xml:space="preserve"> </w:t>
      </w:r>
      <w:r w:rsidR="00B5347B" w:rsidRPr="0039694C">
        <w:rPr>
          <w:rFonts w:ascii="Times New Roman" w:hAnsi="Times New Roman" w:cs="Times New Roman"/>
          <w:b/>
          <w:sz w:val="24"/>
          <w:szCs w:val="24"/>
        </w:rPr>
        <w:t>«Использование кругов Луллия в работе  по развитию  речевой активно</w:t>
      </w:r>
      <w:r w:rsidRPr="0039694C">
        <w:rPr>
          <w:rFonts w:ascii="Times New Roman" w:hAnsi="Times New Roman" w:cs="Times New Roman"/>
          <w:b/>
          <w:sz w:val="24"/>
          <w:szCs w:val="24"/>
        </w:rPr>
        <w:t>сти детей  дошкольного возраста</w:t>
      </w:r>
      <w:r w:rsidR="00B5347B" w:rsidRPr="0039694C">
        <w:rPr>
          <w:rFonts w:ascii="Times New Roman" w:hAnsi="Times New Roman" w:cs="Times New Roman"/>
          <w:b/>
          <w:sz w:val="24"/>
          <w:szCs w:val="24"/>
        </w:rPr>
        <w:t>»</w:t>
      </w:r>
    </w:p>
    <w:p w:rsidR="003850F1" w:rsidRPr="0039694C" w:rsidRDefault="003850F1" w:rsidP="0039694C">
      <w:pPr>
        <w:spacing w:after="0" w:line="240" w:lineRule="auto"/>
        <w:jc w:val="right"/>
        <w:rPr>
          <w:rFonts w:ascii="Times New Roman" w:hAnsi="Times New Roman" w:cs="Times New Roman"/>
          <w:b/>
          <w:sz w:val="24"/>
          <w:szCs w:val="24"/>
        </w:rPr>
      </w:pPr>
    </w:p>
    <w:p w:rsidR="003850F1" w:rsidRPr="0039694C" w:rsidRDefault="006E331A" w:rsidP="0039694C">
      <w:pPr>
        <w:spacing w:after="0" w:line="240" w:lineRule="auto"/>
        <w:jc w:val="right"/>
        <w:rPr>
          <w:rFonts w:ascii="Times New Roman" w:hAnsi="Times New Roman" w:cs="Times New Roman"/>
          <w:i/>
          <w:sz w:val="24"/>
          <w:szCs w:val="24"/>
        </w:rPr>
      </w:pPr>
      <w:r w:rsidRPr="0039694C">
        <w:rPr>
          <w:rFonts w:ascii="Times New Roman" w:hAnsi="Times New Roman" w:cs="Times New Roman"/>
          <w:i/>
          <w:sz w:val="24"/>
          <w:szCs w:val="24"/>
        </w:rPr>
        <w:t>Учите ребенка, каким-нибудь неизвестным ему пяти словам</w:t>
      </w:r>
    </w:p>
    <w:p w:rsidR="003850F1" w:rsidRPr="0039694C" w:rsidRDefault="006E331A" w:rsidP="0039694C">
      <w:pPr>
        <w:spacing w:after="0" w:line="240" w:lineRule="auto"/>
        <w:jc w:val="right"/>
        <w:rPr>
          <w:rFonts w:ascii="Times New Roman" w:hAnsi="Times New Roman" w:cs="Times New Roman"/>
          <w:i/>
          <w:sz w:val="24"/>
          <w:szCs w:val="24"/>
        </w:rPr>
      </w:pPr>
      <w:r w:rsidRPr="0039694C">
        <w:rPr>
          <w:rFonts w:ascii="Times New Roman" w:hAnsi="Times New Roman" w:cs="Times New Roman"/>
          <w:i/>
          <w:sz w:val="24"/>
          <w:szCs w:val="24"/>
        </w:rPr>
        <w:t xml:space="preserve">-Он будет долго напрасно мучиться, </w:t>
      </w:r>
    </w:p>
    <w:p w:rsidR="006E331A" w:rsidRPr="0039694C" w:rsidRDefault="006E331A" w:rsidP="0039694C">
      <w:pPr>
        <w:spacing w:after="0" w:line="240" w:lineRule="auto"/>
        <w:jc w:val="right"/>
        <w:rPr>
          <w:rFonts w:ascii="Times New Roman" w:hAnsi="Times New Roman" w:cs="Times New Roman"/>
          <w:i/>
          <w:sz w:val="24"/>
          <w:szCs w:val="24"/>
        </w:rPr>
      </w:pPr>
      <w:r w:rsidRPr="0039694C">
        <w:rPr>
          <w:rFonts w:ascii="Times New Roman" w:hAnsi="Times New Roman" w:cs="Times New Roman"/>
          <w:i/>
          <w:sz w:val="24"/>
          <w:szCs w:val="24"/>
        </w:rPr>
        <w:t>но свяжите двадцать таких слов с картинками, он усвоит их на лету.</w:t>
      </w:r>
    </w:p>
    <w:p w:rsidR="00B5347B" w:rsidRPr="0039694C" w:rsidRDefault="006E331A" w:rsidP="0039694C">
      <w:pPr>
        <w:spacing w:after="0" w:line="240" w:lineRule="auto"/>
        <w:jc w:val="right"/>
        <w:rPr>
          <w:rFonts w:ascii="Times New Roman" w:hAnsi="Times New Roman" w:cs="Times New Roman"/>
          <w:i/>
          <w:sz w:val="24"/>
          <w:szCs w:val="24"/>
        </w:rPr>
      </w:pPr>
      <w:r w:rsidRPr="0039694C">
        <w:rPr>
          <w:rFonts w:ascii="Times New Roman" w:hAnsi="Times New Roman" w:cs="Times New Roman"/>
          <w:i/>
          <w:sz w:val="24"/>
          <w:szCs w:val="24"/>
        </w:rPr>
        <w:t>К.Д.Ушинский</w:t>
      </w:r>
    </w:p>
    <w:p w:rsidR="0039694C" w:rsidRPr="0039694C" w:rsidRDefault="0039694C" w:rsidP="0039694C">
      <w:pPr>
        <w:pStyle w:val="a3"/>
        <w:spacing w:before="0" w:beforeAutospacing="0" w:after="0" w:afterAutospacing="0"/>
        <w:ind w:firstLine="300"/>
        <w:jc w:val="both"/>
        <w:rPr>
          <w:color w:val="000000"/>
        </w:rPr>
      </w:pPr>
    </w:p>
    <w:p w:rsidR="00381751" w:rsidRPr="0039694C" w:rsidRDefault="00381751" w:rsidP="0039694C">
      <w:pPr>
        <w:pStyle w:val="a3"/>
        <w:spacing w:before="0" w:beforeAutospacing="0" w:after="0" w:afterAutospacing="0"/>
        <w:ind w:firstLine="567"/>
        <w:jc w:val="both"/>
        <w:rPr>
          <w:color w:val="000000"/>
        </w:rPr>
      </w:pPr>
      <w:r w:rsidRPr="0039694C">
        <w:rPr>
          <w:color w:val="000000"/>
        </w:rPr>
        <w:t xml:space="preserve">Прекрасная человеческая речь – продукт сложнейших психических процессов нашего организма. Любые нарушения этих процессов или недостаточное освоение человеком этой сложнейшей разговорной техники может привести </w:t>
      </w:r>
      <w:r w:rsidR="001E211A" w:rsidRPr="0039694C">
        <w:rPr>
          <w:color w:val="000000"/>
        </w:rPr>
        <w:t xml:space="preserve">к </w:t>
      </w:r>
      <w:r w:rsidRPr="0039694C">
        <w:rPr>
          <w:color w:val="000000"/>
        </w:rPr>
        <w:t>б</w:t>
      </w:r>
      <w:r w:rsidR="005B0074" w:rsidRPr="0039694C">
        <w:rPr>
          <w:color w:val="000000"/>
        </w:rPr>
        <w:t xml:space="preserve">ольшим затруднениям в жизни </w:t>
      </w:r>
      <w:r w:rsidRPr="0039694C">
        <w:rPr>
          <w:color w:val="000000"/>
        </w:rPr>
        <w:t xml:space="preserve"> человека. Тяжелые нарушения речи могут влиять на умственное развитие, особенно на формирование высших уровней познавательной деятельности, что обусловлено тесной взаимосвязью речи и мышления и ограниченностью социальных, в частности речевых контактов, в процессе которых осуществляется познание ребенком окружающей действительности.</w:t>
      </w:r>
    </w:p>
    <w:p w:rsidR="00381751" w:rsidRPr="0039694C" w:rsidRDefault="00381751" w:rsidP="0039694C">
      <w:pPr>
        <w:pStyle w:val="a3"/>
        <w:spacing w:before="0" w:beforeAutospacing="0" w:after="0" w:afterAutospacing="0"/>
        <w:ind w:firstLine="567"/>
        <w:jc w:val="both"/>
        <w:rPr>
          <w:color w:val="000000"/>
        </w:rPr>
      </w:pPr>
      <w:r w:rsidRPr="0039694C">
        <w:rPr>
          <w:color w:val="000000"/>
        </w:rPr>
        <w:t>При нормальном речевом развитии ребенка происходит увеличение активного и пассивного словаря. Дети понимают разговорную, повествовательную речь, соответствующую их возрастным особенностям, владеют навыками активной речи, необходимой для общения с окружающими.</w:t>
      </w:r>
    </w:p>
    <w:p w:rsidR="00381751" w:rsidRPr="0039694C" w:rsidRDefault="00381751" w:rsidP="0039694C">
      <w:pPr>
        <w:pStyle w:val="a3"/>
        <w:spacing w:before="0" w:beforeAutospacing="0" w:after="0" w:afterAutospacing="0"/>
        <w:ind w:firstLine="567"/>
        <w:jc w:val="both"/>
        <w:rPr>
          <w:color w:val="000000"/>
        </w:rPr>
      </w:pPr>
      <w:r w:rsidRPr="0039694C">
        <w:rPr>
          <w:color w:val="000000"/>
        </w:rPr>
        <w:t>Речевая деятельность, объединяя достижения ребенка в усвоении всех уровней языковой системы, вместе с тем становится важным условием овладения языком - его звуковой стороной, лексикой, грамматикой, а также условием воспитания умений пользоваться языковыми средствами художественной выразительной речи.</w:t>
      </w:r>
    </w:p>
    <w:p w:rsidR="00381751" w:rsidRPr="0039694C" w:rsidRDefault="00381751" w:rsidP="0039694C">
      <w:pPr>
        <w:pStyle w:val="a3"/>
        <w:spacing w:before="0" w:beforeAutospacing="0" w:after="0" w:afterAutospacing="0"/>
        <w:ind w:firstLine="567"/>
        <w:jc w:val="both"/>
        <w:rPr>
          <w:color w:val="000000"/>
        </w:rPr>
      </w:pPr>
      <w:r w:rsidRPr="0039694C">
        <w:rPr>
          <w:color w:val="000000"/>
        </w:rPr>
        <w:t>Речевая деятельность - это не просто последовательность слов и предложений, это последовательность связанных друг с другом мыслей, которые выражены точными словами в правильно построенных предложениях.</w:t>
      </w:r>
    </w:p>
    <w:p w:rsidR="00496E25" w:rsidRPr="0039694C" w:rsidRDefault="00B5347B" w:rsidP="0039694C">
      <w:pPr>
        <w:pStyle w:val="a3"/>
        <w:spacing w:before="0" w:beforeAutospacing="0" w:after="0" w:afterAutospacing="0"/>
        <w:ind w:firstLine="567"/>
        <w:jc w:val="both"/>
        <w:rPr>
          <w:color w:val="000000"/>
        </w:rPr>
      </w:pPr>
      <w:r w:rsidRPr="0039694C">
        <w:rPr>
          <w:color w:val="000000"/>
        </w:rPr>
        <w:t>На сегодняшний день существует множество методик, технологий, с помощью которых можно корректировать процесс развития речи у детей.</w:t>
      </w:r>
    </w:p>
    <w:p w:rsidR="0024083F" w:rsidRPr="0039694C" w:rsidRDefault="00FC7824" w:rsidP="0039694C">
      <w:pPr>
        <w:spacing w:after="0" w:line="240" w:lineRule="auto"/>
        <w:ind w:firstLine="567"/>
        <w:jc w:val="both"/>
        <w:rPr>
          <w:rFonts w:ascii="Times New Roman" w:hAnsi="Times New Roman" w:cs="Times New Roman"/>
          <w:sz w:val="24"/>
          <w:szCs w:val="24"/>
        </w:rPr>
      </w:pPr>
      <w:r w:rsidRPr="0039694C">
        <w:rPr>
          <w:rFonts w:ascii="Times New Roman" w:hAnsi="Times New Roman" w:cs="Times New Roman"/>
          <w:sz w:val="24"/>
          <w:szCs w:val="24"/>
        </w:rPr>
        <w:t xml:space="preserve">     </w:t>
      </w:r>
      <w:r w:rsidR="001E211A" w:rsidRPr="0039694C">
        <w:rPr>
          <w:rFonts w:ascii="Times New Roman" w:hAnsi="Times New Roman" w:cs="Times New Roman"/>
          <w:sz w:val="24"/>
          <w:szCs w:val="24"/>
        </w:rPr>
        <w:t>Мы живем в период изменений и требований к системе образования. И в связи с введением в систему дошкольного образования Федеральных государственных образовательных стандартов, педагогам открываются большие возможности использования новых педагогических технологий,  методик, различных видов дидактического материала.</w:t>
      </w:r>
      <w:r w:rsidR="005B0074" w:rsidRPr="0039694C">
        <w:rPr>
          <w:rFonts w:ascii="Times New Roman" w:hAnsi="Times New Roman" w:cs="Times New Roman"/>
          <w:sz w:val="24"/>
          <w:szCs w:val="24"/>
        </w:rPr>
        <w:t xml:space="preserve"> </w:t>
      </w:r>
      <w:r w:rsidR="001E211A" w:rsidRPr="0039694C">
        <w:rPr>
          <w:rFonts w:ascii="Times New Roman" w:hAnsi="Times New Roman" w:cs="Times New Roman"/>
          <w:sz w:val="24"/>
          <w:szCs w:val="24"/>
        </w:rPr>
        <w:t>В современной  практике всё больше используются современные педагогические технологии.</w:t>
      </w:r>
    </w:p>
    <w:p w:rsidR="005018F3" w:rsidRPr="0039694C" w:rsidRDefault="005018F3" w:rsidP="0039694C">
      <w:pPr>
        <w:pStyle w:val="a3"/>
        <w:shd w:val="clear" w:color="auto" w:fill="FFFFFF"/>
        <w:spacing w:before="0" w:beforeAutospacing="0" w:after="0" w:afterAutospacing="0"/>
        <w:ind w:firstLine="567"/>
        <w:jc w:val="both"/>
        <w:rPr>
          <w:color w:val="000000"/>
        </w:rPr>
      </w:pPr>
      <w:r w:rsidRPr="0039694C">
        <w:rPr>
          <w:color w:val="000000"/>
        </w:rPr>
        <w:t>Важнейшим условием совершенствования речевой деятельности дошкольников является создание эмоционально благоприятной ситуации, речевой среды способствующей возникновению желания активно развивать свою речь и участвовать в речевом общении. Самая близкая, доступная и увлекательная деятельность дошкольников - игра. Между игрой и речью существует двусторонняя связь: с одной стороны речь ребёнка развивается и активизируется в игре, с другой сама игра совершенствуется под влиянием и обогащением речи.</w:t>
      </w:r>
    </w:p>
    <w:p w:rsidR="0024083F" w:rsidRPr="0039694C" w:rsidRDefault="005018F3" w:rsidP="0039694C">
      <w:pPr>
        <w:pStyle w:val="a3"/>
        <w:shd w:val="clear" w:color="auto" w:fill="FFFFFF"/>
        <w:spacing w:before="0" w:beforeAutospacing="0" w:after="0" w:afterAutospacing="0"/>
        <w:ind w:firstLine="567"/>
        <w:jc w:val="both"/>
        <w:rPr>
          <w:color w:val="000000"/>
        </w:rPr>
      </w:pPr>
      <w:r w:rsidRPr="0039694C">
        <w:rPr>
          <w:color w:val="000000"/>
        </w:rPr>
        <w:t>Для работы с детьми мы  выбрали систему игровых заданий и упражнений, созданных на основе «Кругов Луллия».</w:t>
      </w:r>
    </w:p>
    <w:p w:rsidR="00D0139C" w:rsidRPr="0039694C" w:rsidRDefault="001E211A" w:rsidP="0039694C">
      <w:pPr>
        <w:spacing w:after="0" w:line="240" w:lineRule="auto"/>
        <w:ind w:firstLine="567"/>
        <w:jc w:val="both"/>
        <w:rPr>
          <w:rFonts w:ascii="Times New Roman" w:hAnsi="Times New Roman" w:cs="Times New Roman"/>
          <w:sz w:val="24"/>
          <w:szCs w:val="24"/>
        </w:rPr>
      </w:pPr>
      <w:r w:rsidRPr="0039694C">
        <w:rPr>
          <w:rFonts w:ascii="Times New Roman" w:hAnsi="Times New Roman" w:cs="Times New Roman"/>
          <w:sz w:val="24"/>
          <w:szCs w:val="24"/>
        </w:rPr>
        <w:t xml:space="preserve">Это пособие вносит элемент игры в образовательную деятельность, помогает поддерживать интерес к изучаемому материалу. Данный игровой метод обучения </w:t>
      </w:r>
      <w:r w:rsidRPr="0039694C">
        <w:rPr>
          <w:rFonts w:ascii="Times New Roman" w:hAnsi="Times New Roman" w:cs="Times New Roman"/>
          <w:sz w:val="24"/>
          <w:szCs w:val="24"/>
        </w:rPr>
        <w:lastRenderedPageBreak/>
        <w:t>способствует созданию заинтересованной, непринуждённой обстановки, снимает психологическое и физическое напряжение, обеспечивает восприятие нового материала.</w:t>
      </w:r>
    </w:p>
    <w:p w:rsidR="00B5347B" w:rsidRPr="0039694C" w:rsidRDefault="00B5347B" w:rsidP="0039694C">
      <w:pPr>
        <w:spacing w:after="0" w:line="240" w:lineRule="auto"/>
        <w:ind w:firstLine="567"/>
        <w:jc w:val="both"/>
        <w:rPr>
          <w:rFonts w:ascii="Times New Roman" w:hAnsi="Times New Roman" w:cs="Times New Roman"/>
          <w:sz w:val="24"/>
          <w:szCs w:val="24"/>
        </w:rPr>
      </w:pPr>
      <w:r w:rsidRPr="0039694C">
        <w:rPr>
          <w:rFonts w:ascii="Times New Roman" w:hAnsi="Times New Roman" w:cs="Times New Roman"/>
          <w:sz w:val="24"/>
          <w:szCs w:val="24"/>
        </w:rPr>
        <w:t xml:space="preserve">На сегодняшний день </w:t>
      </w:r>
      <w:r w:rsidR="00FC7824" w:rsidRPr="0039694C">
        <w:rPr>
          <w:rFonts w:ascii="Times New Roman" w:hAnsi="Times New Roman" w:cs="Times New Roman"/>
          <w:sz w:val="24"/>
          <w:szCs w:val="24"/>
        </w:rPr>
        <w:t xml:space="preserve">«Круги Луллия» </w:t>
      </w:r>
      <w:r w:rsidRPr="0039694C">
        <w:rPr>
          <w:rFonts w:ascii="Times New Roman" w:hAnsi="Times New Roman" w:cs="Times New Roman"/>
          <w:sz w:val="24"/>
          <w:szCs w:val="24"/>
        </w:rPr>
        <w:t xml:space="preserve"> являются универсальным дидактическим средством, формирующим мыслительные процессы у детей. Их можно многопланово использовать при решении задач развития речи у дошкольников.</w:t>
      </w:r>
    </w:p>
    <w:p w:rsidR="0024083F" w:rsidRPr="0039694C" w:rsidRDefault="0024083F" w:rsidP="0039694C">
      <w:pPr>
        <w:spacing w:after="0" w:line="240" w:lineRule="auto"/>
        <w:jc w:val="both"/>
        <w:rPr>
          <w:rFonts w:ascii="Times New Roman" w:hAnsi="Times New Roman" w:cs="Times New Roman"/>
          <w:sz w:val="24"/>
          <w:szCs w:val="24"/>
        </w:rPr>
      </w:pPr>
      <w:r w:rsidRPr="0039694C">
        <w:rPr>
          <w:rFonts w:ascii="Times New Roman" w:hAnsi="Times New Roman" w:cs="Times New Roman"/>
          <w:sz w:val="24"/>
          <w:szCs w:val="24"/>
        </w:rPr>
        <w:t>Основная идея работы с дидактическим пособием "Круги Луллия"- создание педагогических условий для освоения детьми мыслительных операций</w:t>
      </w:r>
      <w:r w:rsidR="0064142E">
        <w:rPr>
          <w:rFonts w:ascii="Times New Roman" w:hAnsi="Times New Roman" w:cs="Times New Roman"/>
          <w:sz w:val="24"/>
          <w:szCs w:val="24"/>
        </w:rPr>
        <w:t>,</w:t>
      </w:r>
      <w:r w:rsidRPr="0039694C">
        <w:rPr>
          <w:rFonts w:ascii="Times New Roman" w:hAnsi="Times New Roman" w:cs="Times New Roman"/>
          <w:sz w:val="24"/>
          <w:szCs w:val="24"/>
        </w:rPr>
        <w:t xml:space="preserve"> преобразования признаков и их значений, познани</w:t>
      </w:r>
      <w:r w:rsidR="0064142E">
        <w:rPr>
          <w:rFonts w:ascii="Times New Roman" w:hAnsi="Times New Roman" w:cs="Times New Roman"/>
          <w:sz w:val="24"/>
          <w:szCs w:val="24"/>
        </w:rPr>
        <w:t>е окружающего мира</w:t>
      </w:r>
      <w:r w:rsidRPr="0039694C">
        <w:rPr>
          <w:rFonts w:ascii="Times New Roman" w:hAnsi="Times New Roman" w:cs="Times New Roman"/>
          <w:sz w:val="24"/>
          <w:szCs w:val="24"/>
        </w:rPr>
        <w:t xml:space="preserve"> для решени</w:t>
      </w:r>
      <w:r w:rsidR="0064142E">
        <w:rPr>
          <w:rFonts w:ascii="Times New Roman" w:hAnsi="Times New Roman" w:cs="Times New Roman"/>
          <w:sz w:val="24"/>
          <w:szCs w:val="24"/>
        </w:rPr>
        <w:t>я проблемных ситуаций, повышение</w:t>
      </w:r>
      <w:r w:rsidRPr="0039694C">
        <w:rPr>
          <w:rFonts w:ascii="Times New Roman" w:hAnsi="Times New Roman" w:cs="Times New Roman"/>
          <w:sz w:val="24"/>
          <w:szCs w:val="24"/>
        </w:rPr>
        <w:t xml:space="preserve"> уровня ре</w:t>
      </w:r>
      <w:r w:rsidR="0064142E">
        <w:rPr>
          <w:rFonts w:ascii="Times New Roman" w:hAnsi="Times New Roman" w:cs="Times New Roman"/>
          <w:sz w:val="24"/>
          <w:szCs w:val="24"/>
        </w:rPr>
        <w:t xml:space="preserve">чевого развития воспитанников. </w:t>
      </w:r>
      <w:r w:rsidRPr="0039694C">
        <w:rPr>
          <w:rFonts w:ascii="Times New Roman" w:hAnsi="Times New Roman" w:cs="Times New Roman"/>
          <w:sz w:val="24"/>
          <w:szCs w:val="24"/>
        </w:rPr>
        <w:t>Методы современной инновационной педагогической технологии ТРИЗ (Круги Луллия) формируют успешность в ребенке. Примененние технологии ТРИЗ позволяет достичь наиболее высоких результатов в работе по развитию речи детей. Ведь методы  и приемы технологии ТРИЗ направлены на развитие мышления, воображения, творческих способностей.</w:t>
      </w:r>
    </w:p>
    <w:p w:rsidR="00BD3ADD" w:rsidRPr="0039694C" w:rsidRDefault="003E22DB" w:rsidP="0039694C">
      <w:pPr>
        <w:spacing w:after="0" w:line="240" w:lineRule="auto"/>
        <w:ind w:firstLine="567"/>
        <w:jc w:val="both"/>
        <w:rPr>
          <w:rFonts w:ascii="Times New Roman" w:hAnsi="Times New Roman" w:cs="Times New Roman"/>
          <w:bCs/>
          <w:sz w:val="24"/>
          <w:szCs w:val="24"/>
        </w:rPr>
      </w:pPr>
      <w:r w:rsidRPr="0039694C">
        <w:rPr>
          <w:rFonts w:ascii="Times New Roman" w:hAnsi="Times New Roman" w:cs="Times New Roman"/>
          <w:bCs/>
          <w:sz w:val="24"/>
          <w:szCs w:val="24"/>
        </w:rPr>
        <w:t>Что такое «К</w:t>
      </w:r>
      <w:r w:rsidR="00BD3ADD" w:rsidRPr="0039694C">
        <w:rPr>
          <w:rFonts w:ascii="Times New Roman" w:hAnsi="Times New Roman" w:cs="Times New Roman"/>
          <w:bCs/>
          <w:sz w:val="24"/>
          <w:szCs w:val="24"/>
        </w:rPr>
        <w:t>руги Луллия</w:t>
      </w:r>
      <w:r w:rsidRPr="0039694C">
        <w:rPr>
          <w:rFonts w:ascii="Times New Roman" w:hAnsi="Times New Roman" w:cs="Times New Roman"/>
          <w:bCs/>
          <w:sz w:val="24"/>
          <w:szCs w:val="24"/>
        </w:rPr>
        <w:t xml:space="preserve">?» </w:t>
      </w:r>
      <w:r w:rsidR="00BD3ADD" w:rsidRPr="0039694C">
        <w:rPr>
          <w:rFonts w:ascii="Times New Roman" w:hAnsi="Times New Roman" w:cs="Times New Roman"/>
          <w:bCs/>
          <w:sz w:val="24"/>
          <w:szCs w:val="24"/>
        </w:rPr>
        <w:t>И кто это создал?</w:t>
      </w:r>
    </w:p>
    <w:p w:rsidR="00BD3ADD" w:rsidRPr="0039694C" w:rsidRDefault="00BD3ADD"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Раймонд Луллий, философ, богослов и алхимик 14 века, создал приспособление, логическую машину для открытия новых истин и умозаключений, которое представляет собой несколько кругов разного диаметра, нанизанных на общий стержень (по типу пирамидки). В верхней части стержня устанавливается стрелка. Круги подвижны. Все они разделены на одинаковое количество секторов. При свободном вращении кругов под стрелкой оказываются определенные сектора. Луллий на секторах размещал рисунки,   писал слова и целые изречения. Любой желающий мог задать вопрос и с помощью полученной комбинации получить ответ, который надо было расшифровать, подключив воображение.</w:t>
      </w:r>
      <w:r w:rsidRPr="0039694C">
        <w:rPr>
          <w:rFonts w:ascii="Times New Roman" w:hAnsi="Times New Roman" w:cs="Times New Roman"/>
          <w:bCs/>
          <w:sz w:val="24"/>
          <w:szCs w:val="24"/>
        </w:rPr>
        <w:tab/>
        <w:t xml:space="preserve"> В  настоящее время этот принцип, основанный на морфологическом анализе, используют педагоги для создания развивающих игр и головоломок для детей.</w:t>
      </w:r>
    </w:p>
    <w:p w:rsidR="00B117F2" w:rsidRPr="0039694C" w:rsidRDefault="00B117F2" w:rsidP="0039694C">
      <w:pPr>
        <w:spacing w:after="0" w:line="240" w:lineRule="auto"/>
        <w:ind w:firstLine="567"/>
        <w:jc w:val="both"/>
        <w:rPr>
          <w:rFonts w:ascii="Times New Roman" w:hAnsi="Times New Roman" w:cs="Times New Roman"/>
          <w:bCs/>
          <w:sz w:val="24"/>
          <w:szCs w:val="24"/>
        </w:rPr>
      </w:pPr>
      <w:r w:rsidRPr="0039694C">
        <w:rPr>
          <w:rFonts w:ascii="Times New Roman" w:hAnsi="Times New Roman" w:cs="Times New Roman"/>
          <w:bCs/>
          <w:sz w:val="24"/>
          <w:szCs w:val="24"/>
        </w:rPr>
        <w:t>Круги Луллия можно собрать из любого материала:  картон, пластинки, ДВП, ДСП, диски.</w:t>
      </w:r>
    </w:p>
    <w:p w:rsidR="003850F1" w:rsidRPr="0039694C" w:rsidRDefault="003850F1" w:rsidP="0039694C">
      <w:pPr>
        <w:spacing w:after="0" w:line="240" w:lineRule="auto"/>
        <w:jc w:val="both"/>
        <w:rPr>
          <w:rFonts w:ascii="Times New Roman" w:hAnsi="Times New Roman" w:cs="Times New Roman"/>
          <w:bCs/>
          <w:noProof/>
          <w:sz w:val="24"/>
          <w:szCs w:val="24"/>
          <w:lang w:eastAsia="ru-RU"/>
        </w:rPr>
      </w:pPr>
    </w:p>
    <w:p w:rsidR="00B117F2" w:rsidRPr="0039694C" w:rsidRDefault="00B117F2"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noProof/>
          <w:sz w:val="24"/>
          <w:szCs w:val="24"/>
          <w:lang w:eastAsia="ru-RU"/>
        </w:rPr>
        <w:drawing>
          <wp:inline distT="0" distB="0" distL="0" distR="0">
            <wp:extent cx="5004894" cy="2385848"/>
            <wp:effectExtent l="19050" t="0" r="5256" b="0"/>
            <wp:docPr id="4" name="Рисунок 3" descr="https://sun1-16.userapi.com/s/v1/if2/f7cDfjA0w9MDv_xOcfmKWv6YqqgygxeVgApF9958SDTVqEoNCqm65lA_P5w1Tn96F4g1C6t4QgVixTFIxHOp_xUS.jpg?size=1069x600&amp;quality=96&amp;type=album"/>
            <wp:cNvGraphicFramePr/>
            <a:graphic xmlns:a="http://schemas.openxmlformats.org/drawingml/2006/main">
              <a:graphicData uri="http://schemas.openxmlformats.org/drawingml/2006/picture">
                <pic:pic xmlns:pic="http://schemas.openxmlformats.org/drawingml/2006/picture">
                  <pic:nvPicPr>
                    <pic:cNvPr id="32772" name="Picture 4" descr="https://sun1-16.userapi.com/s/v1/if2/f7cDfjA0w9MDv_xOcfmKWv6YqqgygxeVgApF9958SDTVqEoNCqm65lA_P5w1Tn96F4g1C6t4QgVixTFIxHOp_xUS.jpg?size=1069x600&amp;quality=96&amp;type=album"/>
                    <pic:cNvPicPr>
                      <a:picLocks noChangeAspect="1" noChangeArrowheads="1"/>
                    </pic:cNvPicPr>
                  </pic:nvPicPr>
                  <pic:blipFill>
                    <a:blip r:embed="rId5" cstate="print"/>
                    <a:srcRect/>
                    <a:stretch>
                      <a:fillRect/>
                    </a:stretch>
                  </pic:blipFill>
                  <pic:spPr bwMode="auto">
                    <a:xfrm>
                      <a:off x="0" y="0"/>
                      <a:ext cx="5008370" cy="2387505"/>
                    </a:xfrm>
                    <a:prstGeom prst="rect">
                      <a:avLst/>
                    </a:prstGeom>
                    <a:noFill/>
                  </pic:spPr>
                </pic:pic>
              </a:graphicData>
            </a:graphic>
          </wp:inline>
        </w:drawing>
      </w:r>
    </w:p>
    <w:p w:rsidR="003850F1" w:rsidRPr="0039694C" w:rsidRDefault="003850F1" w:rsidP="0039694C">
      <w:pPr>
        <w:spacing w:after="0" w:line="240" w:lineRule="auto"/>
        <w:jc w:val="both"/>
        <w:rPr>
          <w:rFonts w:ascii="Times New Roman" w:hAnsi="Times New Roman" w:cs="Times New Roman"/>
          <w:bCs/>
          <w:sz w:val="24"/>
          <w:szCs w:val="24"/>
        </w:rPr>
      </w:pPr>
    </w:p>
    <w:p w:rsidR="00A94FAB" w:rsidRPr="0039694C" w:rsidRDefault="005018F3"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Круги Л</w:t>
      </w:r>
      <w:r w:rsidR="0064142E">
        <w:rPr>
          <w:rFonts w:ascii="Times New Roman" w:hAnsi="Times New Roman" w:cs="Times New Roman"/>
          <w:bCs/>
          <w:sz w:val="24"/>
          <w:szCs w:val="24"/>
        </w:rPr>
        <w:t>уллия представляют дошкольникам</w:t>
      </w:r>
      <w:r w:rsidRPr="0039694C">
        <w:rPr>
          <w:rFonts w:ascii="Times New Roman" w:hAnsi="Times New Roman" w:cs="Times New Roman"/>
          <w:bCs/>
          <w:sz w:val="24"/>
          <w:szCs w:val="24"/>
        </w:rPr>
        <w:t xml:space="preserve"> как чудесные кольца или загадочные круги. </w:t>
      </w:r>
    </w:p>
    <w:p w:rsidR="005018F3" w:rsidRPr="0039694C" w:rsidRDefault="005018F3"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Для работы с детьми 3-4-го года жизни целесообразно брать только два круга разного диаметра с 4 секторами на каждом. В работе с детьми 5-6-го года жизни используют два - три круга (4 -6 секторов на каждом).</w:t>
      </w:r>
    </w:p>
    <w:p w:rsidR="003850F1" w:rsidRPr="0039694C" w:rsidRDefault="003850F1" w:rsidP="0039694C">
      <w:pPr>
        <w:spacing w:after="0" w:line="240" w:lineRule="auto"/>
        <w:jc w:val="both"/>
        <w:rPr>
          <w:rFonts w:ascii="Times New Roman" w:hAnsi="Times New Roman" w:cs="Times New Roman"/>
          <w:bCs/>
          <w:sz w:val="24"/>
          <w:szCs w:val="24"/>
        </w:rPr>
      </w:pPr>
    </w:p>
    <w:p w:rsidR="00BD3ADD" w:rsidRPr="0039694C" w:rsidRDefault="00BD3ADD" w:rsidP="0039694C">
      <w:pPr>
        <w:spacing w:after="0" w:line="240" w:lineRule="auto"/>
        <w:jc w:val="both"/>
        <w:rPr>
          <w:rFonts w:ascii="Times New Roman" w:hAnsi="Times New Roman" w:cs="Times New Roman"/>
          <w:noProof/>
          <w:sz w:val="24"/>
          <w:szCs w:val="24"/>
          <w:lang w:eastAsia="ru-RU"/>
        </w:rPr>
      </w:pPr>
      <w:r w:rsidRPr="0039694C">
        <w:rPr>
          <w:rFonts w:ascii="Times New Roman" w:hAnsi="Times New Roman" w:cs="Times New Roman"/>
          <w:noProof/>
          <w:sz w:val="24"/>
          <w:szCs w:val="24"/>
          <w:lang w:eastAsia="ru-RU"/>
        </w:rPr>
        <w:drawing>
          <wp:inline distT="0" distB="0" distL="0" distR="0">
            <wp:extent cx="1285875" cy="1743074"/>
            <wp:effectExtent l="19050" t="0" r="9525" b="0"/>
            <wp:docPr id="1" name="Рисунок 1" descr="https://sun9-58.userapi.com/s/v1/ig2/k5RzOODVsSHH6kfZ4F1jjkWcFpHab5uwaYAhhDhvxEV7NiGcnoxk_P3kJtjtoxgbU8JYdSdXTYnMCjndWhp3XOsx.jpg?size=810x1080&amp;quality=96&amp;type=album"/>
            <wp:cNvGraphicFramePr/>
            <a:graphic xmlns:a="http://schemas.openxmlformats.org/drawingml/2006/main">
              <a:graphicData uri="http://schemas.openxmlformats.org/drawingml/2006/picture">
                <pic:pic xmlns:pic="http://schemas.openxmlformats.org/drawingml/2006/picture">
                  <pic:nvPicPr>
                    <pic:cNvPr id="15364" name="Picture 4" descr="https://sun9-58.userapi.com/s/v1/ig2/k5RzOODVsSHH6kfZ4F1jjkWcFpHab5uwaYAhhDhvxEV7NiGcnoxk_P3kJtjtoxgbU8JYdSdXTYnMCjndWhp3XOsx.jpg?size=810x1080&amp;quality=96&amp;type=album"/>
                    <pic:cNvPicPr>
                      <a:picLocks noChangeAspect="1" noChangeArrowheads="1"/>
                    </pic:cNvPicPr>
                  </pic:nvPicPr>
                  <pic:blipFill>
                    <a:blip r:embed="rId6" cstate="print"/>
                    <a:srcRect/>
                    <a:stretch>
                      <a:fillRect/>
                    </a:stretch>
                  </pic:blipFill>
                  <pic:spPr bwMode="auto">
                    <a:xfrm>
                      <a:off x="0" y="0"/>
                      <a:ext cx="1286763" cy="1744277"/>
                    </a:xfrm>
                    <a:prstGeom prst="rect">
                      <a:avLst/>
                    </a:prstGeom>
                    <a:noFill/>
                  </pic:spPr>
                </pic:pic>
              </a:graphicData>
            </a:graphic>
          </wp:inline>
        </w:drawing>
      </w:r>
      <w:r w:rsidR="003850F1" w:rsidRPr="0039694C">
        <w:rPr>
          <w:rFonts w:ascii="Times New Roman" w:hAnsi="Times New Roman" w:cs="Times New Roman"/>
          <w:noProof/>
          <w:sz w:val="24"/>
          <w:szCs w:val="24"/>
          <w:lang w:eastAsia="ru-RU"/>
        </w:rPr>
        <w:t xml:space="preserve">        </w:t>
      </w:r>
      <w:r w:rsidRPr="0039694C">
        <w:rPr>
          <w:rFonts w:ascii="Times New Roman" w:hAnsi="Times New Roman" w:cs="Times New Roman"/>
          <w:noProof/>
          <w:sz w:val="24"/>
          <w:szCs w:val="24"/>
          <w:lang w:eastAsia="ru-RU"/>
        </w:rPr>
        <w:drawing>
          <wp:inline distT="0" distB="0" distL="0" distR="0">
            <wp:extent cx="1466850" cy="1743074"/>
            <wp:effectExtent l="19050" t="0" r="0" b="0"/>
            <wp:docPr id="2" name="Рисунок 2" descr="https://sun9-28.userapi.com/s/v1/ig2/vjoSz9Jf0P48SatYme6OfnwzS-Fi-3HFViKTFNqPy5DP0yPY3K2PkTtD99TD6Xz5-_qn-iROkz75TWXfxb7h2lAr.jpg?size=810x1080&amp;quality=96&amp;type=album"/>
            <wp:cNvGraphicFramePr/>
            <a:graphic xmlns:a="http://schemas.openxmlformats.org/drawingml/2006/main">
              <a:graphicData uri="http://schemas.openxmlformats.org/drawingml/2006/picture">
                <pic:pic xmlns:pic="http://schemas.openxmlformats.org/drawingml/2006/picture">
                  <pic:nvPicPr>
                    <pic:cNvPr id="15362" name="Picture 2" descr="https://sun9-28.userapi.com/s/v1/ig2/vjoSz9Jf0P48SatYme6OfnwzS-Fi-3HFViKTFNqPy5DP0yPY3K2PkTtD99TD6Xz5-_qn-iROkz75TWXfxb7h2lAr.jpg?size=810x1080&amp;quality=96&amp;type=album"/>
                    <pic:cNvPicPr>
                      <a:picLocks noChangeAspect="1" noChangeArrowheads="1"/>
                    </pic:cNvPicPr>
                  </pic:nvPicPr>
                  <pic:blipFill>
                    <a:blip r:embed="rId7" cstate="print"/>
                    <a:srcRect/>
                    <a:stretch>
                      <a:fillRect/>
                    </a:stretch>
                  </pic:blipFill>
                  <pic:spPr bwMode="auto">
                    <a:xfrm>
                      <a:off x="0" y="0"/>
                      <a:ext cx="1467863" cy="1744277"/>
                    </a:xfrm>
                    <a:prstGeom prst="rect">
                      <a:avLst/>
                    </a:prstGeom>
                    <a:noFill/>
                  </pic:spPr>
                </pic:pic>
              </a:graphicData>
            </a:graphic>
          </wp:inline>
        </w:drawing>
      </w:r>
    </w:p>
    <w:p w:rsidR="003850F1" w:rsidRPr="0039694C" w:rsidRDefault="003850F1" w:rsidP="0039694C">
      <w:pPr>
        <w:spacing w:after="0" w:line="240" w:lineRule="auto"/>
        <w:jc w:val="both"/>
        <w:rPr>
          <w:rFonts w:ascii="Times New Roman" w:hAnsi="Times New Roman" w:cs="Times New Roman"/>
          <w:noProof/>
          <w:sz w:val="24"/>
          <w:szCs w:val="24"/>
          <w:lang w:eastAsia="ru-RU"/>
        </w:rPr>
      </w:pPr>
    </w:p>
    <w:p w:rsidR="00726D52" w:rsidRPr="0039694C" w:rsidRDefault="00BD3ADD" w:rsidP="0039694C">
      <w:pPr>
        <w:spacing w:after="0" w:line="240" w:lineRule="auto"/>
        <w:ind w:firstLine="567"/>
        <w:jc w:val="both"/>
        <w:rPr>
          <w:rFonts w:ascii="Times New Roman" w:hAnsi="Times New Roman" w:cs="Times New Roman"/>
          <w:bCs/>
          <w:sz w:val="24"/>
          <w:szCs w:val="24"/>
        </w:rPr>
      </w:pPr>
      <w:r w:rsidRPr="0039694C">
        <w:rPr>
          <w:rFonts w:ascii="Times New Roman" w:hAnsi="Times New Roman" w:cs="Times New Roman"/>
          <w:bCs/>
          <w:sz w:val="24"/>
          <w:szCs w:val="24"/>
        </w:rPr>
        <w:t>Дети 7-го года жизни вполне справляются с заданиями, в которых используются четыре круга с 8 секторами на каждом.</w:t>
      </w:r>
      <w:r w:rsidR="00726D52" w:rsidRPr="0039694C">
        <w:rPr>
          <w:rFonts w:ascii="Times New Roman" w:hAnsi="Times New Roman" w:cs="Times New Roman"/>
          <w:bCs/>
          <w:sz w:val="24"/>
          <w:szCs w:val="24"/>
        </w:rPr>
        <w:t xml:space="preserve"> На каждый сектор круга помещается картинка. В своей практике мы </w:t>
      </w:r>
      <w:r w:rsidR="00A94FAB" w:rsidRPr="0039694C">
        <w:rPr>
          <w:rFonts w:ascii="Times New Roman" w:hAnsi="Times New Roman" w:cs="Times New Roman"/>
          <w:bCs/>
          <w:sz w:val="24"/>
          <w:szCs w:val="24"/>
        </w:rPr>
        <w:t xml:space="preserve">в основном </w:t>
      </w:r>
      <w:r w:rsidR="00726D52" w:rsidRPr="0039694C">
        <w:rPr>
          <w:rFonts w:ascii="Times New Roman" w:hAnsi="Times New Roman" w:cs="Times New Roman"/>
          <w:bCs/>
          <w:sz w:val="24"/>
          <w:szCs w:val="24"/>
        </w:rPr>
        <w:t>используем сменные картинки, что позволяет использовать одну и ту же основу – круг- для разных игр.</w:t>
      </w:r>
      <w:r w:rsidR="00EA6659" w:rsidRPr="0039694C">
        <w:rPr>
          <w:rFonts w:ascii="Times New Roman" w:hAnsi="Times New Roman" w:cs="Times New Roman"/>
          <w:bCs/>
          <w:sz w:val="24"/>
          <w:szCs w:val="24"/>
        </w:rPr>
        <w:t xml:space="preserve"> </w:t>
      </w:r>
      <w:r w:rsidR="00A94FAB" w:rsidRPr="0039694C">
        <w:rPr>
          <w:rFonts w:ascii="Times New Roman" w:hAnsi="Times New Roman" w:cs="Times New Roman"/>
          <w:bCs/>
          <w:sz w:val="24"/>
          <w:szCs w:val="24"/>
        </w:rPr>
        <w:t>Но имеются у нас и круги, вкоторых картинки не меняются. Это игры «</w:t>
      </w:r>
      <w:r w:rsidR="009131BF" w:rsidRPr="0039694C">
        <w:rPr>
          <w:rFonts w:ascii="Times New Roman" w:hAnsi="Times New Roman" w:cs="Times New Roman"/>
          <w:bCs/>
          <w:sz w:val="24"/>
          <w:szCs w:val="24"/>
        </w:rPr>
        <w:t>Профессии», «Чей домик?», «Что сначала, что потом».</w:t>
      </w:r>
    </w:p>
    <w:p w:rsidR="003850F1" w:rsidRPr="0039694C" w:rsidRDefault="003850F1" w:rsidP="0039694C">
      <w:pPr>
        <w:spacing w:after="0" w:line="240" w:lineRule="auto"/>
        <w:jc w:val="both"/>
        <w:rPr>
          <w:rFonts w:ascii="Times New Roman" w:hAnsi="Times New Roman" w:cs="Times New Roman"/>
          <w:bCs/>
          <w:sz w:val="24"/>
          <w:szCs w:val="24"/>
        </w:rPr>
      </w:pPr>
    </w:p>
    <w:p w:rsidR="00A94FAB" w:rsidRPr="0039694C" w:rsidRDefault="003D7AFD" w:rsidP="0039694C">
      <w:pPr>
        <w:spacing w:after="0" w:line="240" w:lineRule="auto"/>
        <w:jc w:val="both"/>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8D01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d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p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1iqn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A94FAB" w:rsidRPr="0039694C">
        <w:rPr>
          <w:rFonts w:ascii="Times New Roman" w:hAnsi="Times New Roman" w:cs="Times New Roman"/>
          <w:sz w:val="24"/>
          <w:szCs w:val="24"/>
        </w:rPr>
        <w:t xml:space="preserve"> </w:t>
      </w:r>
      <w:r w:rsidR="00A94FAB" w:rsidRPr="0039694C">
        <w:rPr>
          <w:rFonts w:ascii="Times New Roman" w:hAnsi="Times New Roman" w:cs="Times New Roman"/>
          <w:noProof/>
          <w:sz w:val="24"/>
          <w:szCs w:val="24"/>
          <w:lang w:eastAsia="ru-RU"/>
        </w:rPr>
        <w:drawing>
          <wp:inline distT="0" distB="0" distL="0" distR="0">
            <wp:extent cx="1933575" cy="2024876"/>
            <wp:effectExtent l="19050" t="0" r="9525" b="0"/>
            <wp:docPr id="3" name="Рисунок 2" descr="https://sun9-87.userapi.com/impg/pWRc7C_qbiL8bWOJRB5JhGngZd66eShRj_4XmQ/lcys5ozjwa0.jpg?size=810x1080&amp;quality=96&amp;sign=670bdbb2b934df4919642b81457e46d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87.userapi.com/impg/pWRc7C_qbiL8bWOJRB5JhGngZd66eShRj_4XmQ/lcys5ozjwa0.jpg?size=810x1080&amp;quality=96&amp;sign=670bdbb2b934df4919642b81457e46d5&amp;type=album"/>
                    <pic:cNvPicPr>
                      <a:picLocks noChangeAspect="1" noChangeArrowheads="1"/>
                    </pic:cNvPicPr>
                  </pic:nvPicPr>
                  <pic:blipFill>
                    <a:blip r:embed="rId8" cstate="print"/>
                    <a:srcRect t="12030" b="9694"/>
                    <a:stretch>
                      <a:fillRect/>
                    </a:stretch>
                  </pic:blipFill>
                  <pic:spPr bwMode="auto">
                    <a:xfrm>
                      <a:off x="0" y="0"/>
                      <a:ext cx="1945898" cy="2037781"/>
                    </a:xfrm>
                    <a:prstGeom prst="rect">
                      <a:avLst/>
                    </a:prstGeom>
                    <a:noFill/>
                    <a:ln w="9525">
                      <a:noFill/>
                      <a:miter lim="800000"/>
                      <a:headEnd/>
                      <a:tailEnd/>
                    </a:ln>
                  </pic:spPr>
                </pic:pic>
              </a:graphicData>
            </a:graphic>
          </wp:inline>
        </w:drawing>
      </w:r>
      <w:r w:rsidR="009131BF" w:rsidRPr="0039694C">
        <w:rPr>
          <w:rFonts w:ascii="Times New Roman" w:hAnsi="Times New Roman" w:cs="Times New Roman"/>
          <w:sz w:val="24"/>
          <w:szCs w:val="24"/>
        </w:rPr>
        <w:t xml:space="preserve"> </w:t>
      </w:r>
      <w:r w:rsidR="009131BF" w:rsidRPr="0039694C">
        <w:rPr>
          <w:rFonts w:ascii="Times New Roman" w:hAnsi="Times New Roman" w:cs="Times New Roman"/>
          <w:noProof/>
          <w:sz w:val="24"/>
          <w:szCs w:val="24"/>
          <w:lang w:eastAsia="ru-RU"/>
        </w:rPr>
        <w:t xml:space="preserve">  </w:t>
      </w:r>
      <w:r w:rsidR="009131BF" w:rsidRPr="0039694C">
        <w:rPr>
          <w:rFonts w:ascii="Times New Roman" w:hAnsi="Times New Roman" w:cs="Times New Roman"/>
          <w:noProof/>
          <w:sz w:val="24"/>
          <w:szCs w:val="24"/>
          <w:lang w:eastAsia="ru-RU"/>
        </w:rPr>
        <w:drawing>
          <wp:inline distT="0" distB="0" distL="0" distR="0">
            <wp:extent cx="2285442" cy="2024420"/>
            <wp:effectExtent l="19050" t="0" r="558" b="0"/>
            <wp:docPr id="5" name="Рисунок 5" descr="https://sun9-48.userapi.com/impg/dLiL7JgVAmh_azjpFBMlOgSd5pCTpddVDBSFwQ/9k6HVi6sPhI.jpg?size=810x1080&amp;quality=96&amp;sign=8245cdc6f7f85d3d121dafd0a5be23e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48.userapi.com/impg/dLiL7JgVAmh_azjpFBMlOgSd5pCTpddVDBSFwQ/9k6HVi6sPhI.jpg?size=810x1080&amp;quality=96&amp;sign=8245cdc6f7f85d3d121dafd0a5be23e7&amp;type=album"/>
                    <pic:cNvPicPr>
                      <a:picLocks noChangeAspect="1" noChangeArrowheads="1"/>
                    </pic:cNvPicPr>
                  </pic:nvPicPr>
                  <pic:blipFill>
                    <a:blip r:embed="rId9" cstate="print"/>
                    <a:srcRect t="20427" b="13317"/>
                    <a:stretch>
                      <a:fillRect/>
                    </a:stretch>
                  </pic:blipFill>
                  <pic:spPr bwMode="auto">
                    <a:xfrm>
                      <a:off x="0" y="0"/>
                      <a:ext cx="2291354" cy="2029657"/>
                    </a:xfrm>
                    <a:prstGeom prst="rect">
                      <a:avLst/>
                    </a:prstGeom>
                    <a:noFill/>
                    <a:ln w="9525">
                      <a:noFill/>
                      <a:miter lim="800000"/>
                      <a:headEnd/>
                      <a:tailEnd/>
                    </a:ln>
                  </pic:spPr>
                </pic:pic>
              </a:graphicData>
            </a:graphic>
          </wp:inline>
        </w:drawing>
      </w:r>
    </w:p>
    <w:p w:rsidR="00BD3ADD" w:rsidRPr="0039694C" w:rsidRDefault="00726D52" w:rsidP="0039694C">
      <w:pPr>
        <w:spacing w:after="0" w:line="240" w:lineRule="auto"/>
        <w:ind w:firstLine="567"/>
        <w:jc w:val="both"/>
        <w:rPr>
          <w:rFonts w:ascii="Times New Roman" w:hAnsi="Times New Roman" w:cs="Times New Roman"/>
          <w:bCs/>
          <w:sz w:val="24"/>
          <w:szCs w:val="24"/>
        </w:rPr>
      </w:pPr>
      <w:r w:rsidRPr="0039694C">
        <w:rPr>
          <w:rFonts w:ascii="Times New Roman" w:hAnsi="Times New Roman" w:cs="Times New Roman"/>
          <w:bCs/>
          <w:sz w:val="24"/>
          <w:szCs w:val="24"/>
        </w:rPr>
        <w:t>Технология работы с речевыми кругами заключается в том</w:t>
      </w:r>
      <w:r w:rsidR="0064142E">
        <w:rPr>
          <w:rFonts w:ascii="Times New Roman" w:hAnsi="Times New Roman" w:cs="Times New Roman"/>
          <w:bCs/>
          <w:sz w:val="24"/>
          <w:szCs w:val="24"/>
        </w:rPr>
        <w:t>, что ребенок, раскручивая круги,</w:t>
      </w:r>
      <w:r w:rsidRPr="0039694C">
        <w:rPr>
          <w:rFonts w:ascii="Times New Roman" w:hAnsi="Times New Roman" w:cs="Times New Roman"/>
          <w:bCs/>
          <w:sz w:val="24"/>
          <w:szCs w:val="24"/>
        </w:rPr>
        <w:t xml:space="preserve"> объясняет сочетание картинок, которые попадают под стрелочкой.  Универсальность игрового материала состоит в том, что используя лишь несколько кругов можно получить разные варианты игры, либо дополнение к проводимой игре. Детям очень нравится это пособие, они с удовольствием самостоятельно заменяют круги, комбинируют задания, пытаются сами определить цель и правила игры.</w:t>
      </w:r>
    </w:p>
    <w:p w:rsidR="00DE4284" w:rsidRPr="0039694C" w:rsidRDefault="00DE4284" w:rsidP="0039694C">
      <w:pPr>
        <w:spacing w:after="0" w:line="240" w:lineRule="auto"/>
        <w:ind w:firstLine="567"/>
        <w:jc w:val="both"/>
        <w:rPr>
          <w:rFonts w:ascii="Times New Roman" w:hAnsi="Times New Roman" w:cs="Times New Roman"/>
          <w:bCs/>
          <w:sz w:val="24"/>
          <w:szCs w:val="24"/>
        </w:rPr>
      </w:pPr>
      <w:r w:rsidRPr="0039694C">
        <w:rPr>
          <w:rFonts w:ascii="Times New Roman" w:hAnsi="Times New Roman" w:cs="Times New Roman"/>
          <w:bCs/>
          <w:sz w:val="24"/>
          <w:szCs w:val="24"/>
        </w:rPr>
        <w:t>Игры с «Кругами Луллия» можно условно разделить на три типа:</w:t>
      </w:r>
    </w:p>
    <w:p w:rsidR="00DE4284" w:rsidRPr="0039694C" w:rsidRDefault="003E22DB"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xml:space="preserve"> - игры на подбор пары. К  картинкес одного круга, </w:t>
      </w:r>
      <w:r w:rsidR="00DE4284" w:rsidRPr="0039694C">
        <w:rPr>
          <w:rFonts w:ascii="Times New Roman" w:hAnsi="Times New Roman" w:cs="Times New Roman"/>
          <w:bCs/>
          <w:sz w:val="24"/>
          <w:szCs w:val="24"/>
        </w:rPr>
        <w:t xml:space="preserve">подбирается </w:t>
      </w:r>
      <w:r w:rsidRPr="0039694C">
        <w:rPr>
          <w:rFonts w:ascii="Times New Roman" w:hAnsi="Times New Roman" w:cs="Times New Roman"/>
          <w:bCs/>
          <w:sz w:val="24"/>
          <w:szCs w:val="24"/>
        </w:rPr>
        <w:t xml:space="preserve">картинка пара </w:t>
      </w:r>
      <w:r w:rsidR="00DE4284" w:rsidRPr="0039694C">
        <w:rPr>
          <w:rFonts w:ascii="Times New Roman" w:hAnsi="Times New Roman" w:cs="Times New Roman"/>
          <w:bCs/>
          <w:sz w:val="24"/>
          <w:szCs w:val="24"/>
        </w:rPr>
        <w:t>путем прокручивания второго кольца;</w:t>
      </w:r>
    </w:p>
    <w:p w:rsidR="00DE4284" w:rsidRPr="0039694C" w:rsidRDefault="00DE4284"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игры с элементом случайности в установке колец. В этих играх дети одновременно раскручивают оба кольца. Ответ ребенка зависит от того, какая комбинация выпадет в окошке. В таком варианте игр любая картинка первого кольца сочетается с любой картинкой любого кольца;</w:t>
      </w:r>
    </w:p>
    <w:p w:rsidR="00DE4284" w:rsidRPr="0039694C" w:rsidRDefault="00DE4284"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игры на развитие творческого воображения. Для этих игр подбираются кольца как для первого типа игр, но при этом раскручиваются оба кольца. Далее обсуждается не совместимая на первый взгляд комбинация (как могло случиться, что зайчиха стала воспитывать лисят, как она будет о них заботиться, чему станет учить?). Заранее договариваемся с детьми, что ситуации сказочные, значит можно дать волю фантазии.</w:t>
      </w:r>
    </w:p>
    <w:p w:rsidR="00726D52" w:rsidRPr="0039694C" w:rsidRDefault="00726D52" w:rsidP="0039694C">
      <w:pPr>
        <w:spacing w:after="0" w:line="240" w:lineRule="auto"/>
        <w:ind w:firstLine="567"/>
        <w:jc w:val="both"/>
        <w:rPr>
          <w:rFonts w:ascii="Times New Roman" w:hAnsi="Times New Roman" w:cs="Times New Roman"/>
          <w:bCs/>
          <w:sz w:val="24"/>
          <w:szCs w:val="24"/>
        </w:rPr>
      </w:pPr>
      <w:r w:rsidRPr="0039694C">
        <w:rPr>
          <w:rFonts w:ascii="Times New Roman" w:hAnsi="Times New Roman" w:cs="Times New Roman"/>
          <w:bCs/>
          <w:sz w:val="24"/>
          <w:szCs w:val="24"/>
        </w:rPr>
        <w:t>В своей практике мы используем следующие формы работы:</w:t>
      </w:r>
    </w:p>
    <w:p w:rsidR="00726D52" w:rsidRPr="0039694C" w:rsidRDefault="0064142E" w:rsidP="0039694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н</w:t>
      </w:r>
      <w:r w:rsidR="00726D52" w:rsidRPr="0039694C">
        <w:rPr>
          <w:rFonts w:ascii="Times New Roman" w:hAnsi="Times New Roman" w:cs="Times New Roman"/>
          <w:bCs/>
          <w:sz w:val="24"/>
          <w:szCs w:val="24"/>
        </w:rPr>
        <w:t xml:space="preserve">а индивидуальных, подгрупповых и фронтальных занятиях. </w:t>
      </w:r>
    </w:p>
    <w:p w:rsidR="00726D52" w:rsidRPr="0039694C" w:rsidRDefault="0064142E" w:rsidP="0039694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w:t>
      </w:r>
      <w:r w:rsidR="003E22DB" w:rsidRPr="0039694C">
        <w:rPr>
          <w:rFonts w:ascii="Times New Roman" w:hAnsi="Times New Roman" w:cs="Times New Roman"/>
          <w:bCs/>
          <w:sz w:val="24"/>
          <w:szCs w:val="24"/>
        </w:rPr>
        <w:t xml:space="preserve"> Н</w:t>
      </w:r>
      <w:r w:rsidR="00726D52" w:rsidRPr="0039694C">
        <w:rPr>
          <w:rFonts w:ascii="Times New Roman" w:hAnsi="Times New Roman" w:cs="Times New Roman"/>
          <w:bCs/>
          <w:sz w:val="24"/>
          <w:szCs w:val="24"/>
        </w:rPr>
        <w:t>ОД по речевому, познавательному развитию (как часть занятия).</w:t>
      </w:r>
    </w:p>
    <w:p w:rsidR="00726D52" w:rsidRPr="0039694C" w:rsidRDefault="00726D52"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xml:space="preserve">- </w:t>
      </w:r>
      <w:r w:rsidR="0064142E">
        <w:rPr>
          <w:rFonts w:ascii="Times New Roman" w:hAnsi="Times New Roman" w:cs="Times New Roman"/>
          <w:bCs/>
          <w:sz w:val="24"/>
          <w:szCs w:val="24"/>
        </w:rPr>
        <w:t>в</w:t>
      </w:r>
      <w:r w:rsidRPr="0039694C">
        <w:rPr>
          <w:rFonts w:ascii="Times New Roman" w:hAnsi="Times New Roman" w:cs="Times New Roman"/>
          <w:bCs/>
          <w:sz w:val="24"/>
          <w:szCs w:val="24"/>
        </w:rPr>
        <w:t xml:space="preserve"> игровой деятельности вне занятий.</w:t>
      </w:r>
      <w:r w:rsidRPr="0039694C">
        <w:rPr>
          <w:rFonts w:ascii="Times New Roman" w:hAnsi="Times New Roman" w:cs="Times New Roman"/>
          <w:bCs/>
          <w:sz w:val="24"/>
          <w:szCs w:val="24"/>
        </w:rPr>
        <w:tab/>
      </w:r>
    </w:p>
    <w:p w:rsidR="00726D52" w:rsidRPr="0039694C" w:rsidRDefault="00726D52"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xml:space="preserve">- </w:t>
      </w:r>
      <w:r w:rsidR="0064142E">
        <w:rPr>
          <w:rFonts w:ascii="Times New Roman" w:hAnsi="Times New Roman" w:cs="Times New Roman"/>
          <w:bCs/>
          <w:sz w:val="24"/>
          <w:szCs w:val="24"/>
        </w:rPr>
        <w:t>в</w:t>
      </w:r>
      <w:r w:rsidRPr="0039694C">
        <w:rPr>
          <w:rFonts w:ascii="Times New Roman" w:hAnsi="Times New Roman" w:cs="Times New Roman"/>
          <w:bCs/>
          <w:sz w:val="24"/>
          <w:szCs w:val="24"/>
        </w:rPr>
        <w:t xml:space="preserve"> самостоятельной деятельности детей.</w:t>
      </w:r>
    </w:p>
    <w:p w:rsidR="006A74CF" w:rsidRPr="0039694C" w:rsidRDefault="00F066D5" w:rsidP="0039694C">
      <w:pPr>
        <w:spacing w:after="0" w:line="240" w:lineRule="auto"/>
        <w:ind w:firstLine="567"/>
        <w:jc w:val="both"/>
        <w:rPr>
          <w:rFonts w:ascii="Times New Roman" w:hAnsi="Times New Roman" w:cs="Times New Roman"/>
          <w:bCs/>
          <w:sz w:val="24"/>
          <w:szCs w:val="24"/>
        </w:rPr>
      </w:pPr>
      <w:r w:rsidRPr="0039694C">
        <w:rPr>
          <w:rFonts w:ascii="Times New Roman" w:hAnsi="Times New Roman" w:cs="Times New Roman"/>
          <w:bCs/>
          <w:sz w:val="24"/>
          <w:szCs w:val="24"/>
        </w:rPr>
        <w:t xml:space="preserve">Приведем примеры использованных нами игровых приемов </w:t>
      </w:r>
      <w:r w:rsidR="006A74CF" w:rsidRPr="0039694C">
        <w:rPr>
          <w:rFonts w:ascii="Times New Roman" w:hAnsi="Times New Roman" w:cs="Times New Roman"/>
          <w:bCs/>
          <w:sz w:val="24"/>
          <w:szCs w:val="24"/>
        </w:rPr>
        <w:t xml:space="preserve"> с использованием «Кругов Луллия»</w:t>
      </w:r>
      <w:r w:rsidRPr="0039694C">
        <w:rPr>
          <w:rFonts w:ascii="Times New Roman" w:hAnsi="Times New Roman" w:cs="Times New Roman"/>
          <w:bCs/>
          <w:sz w:val="24"/>
          <w:szCs w:val="24"/>
        </w:rPr>
        <w:t>.</w:t>
      </w:r>
    </w:p>
    <w:p w:rsidR="006A74CF" w:rsidRPr="0039694C" w:rsidRDefault="006A74CF" w:rsidP="0039694C">
      <w:pPr>
        <w:spacing w:after="0" w:line="240" w:lineRule="auto"/>
        <w:jc w:val="both"/>
        <w:rPr>
          <w:rFonts w:ascii="Times New Roman" w:hAnsi="Times New Roman" w:cs="Times New Roman"/>
          <w:bCs/>
          <w:sz w:val="24"/>
          <w:szCs w:val="24"/>
        </w:rPr>
      </w:pPr>
    </w:p>
    <w:p w:rsidR="00D67045" w:rsidRPr="0039694C" w:rsidRDefault="00D67045" w:rsidP="0039694C">
      <w:pPr>
        <w:pStyle w:val="a7"/>
        <w:spacing w:after="0" w:line="240" w:lineRule="auto"/>
        <w:ind w:left="142" w:right="-82"/>
        <w:jc w:val="center"/>
        <w:rPr>
          <w:rFonts w:ascii="Times New Roman" w:hAnsi="Times New Roman" w:cs="Times New Roman"/>
          <w:b/>
          <w:sz w:val="24"/>
          <w:szCs w:val="24"/>
        </w:rPr>
      </w:pPr>
      <w:r w:rsidRPr="0039694C">
        <w:rPr>
          <w:rFonts w:ascii="Times New Roman" w:eastAsia="Times New Roman" w:hAnsi="Times New Roman" w:cs="Times New Roman"/>
          <w:b/>
          <w:bCs/>
          <w:sz w:val="24"/>
          <w:szCs w:val="24"/>
          <w:lang w:eastAsia="ru-RU"/>
        </w:rPr>
        <w:t>Игры на формирование лексико-грамматических категорий и обогащение словаря</w:t>
      </w:r>
    </w:p>
    <w:p w:rsidR="00D67045" w:rsidRPr="0039694C" w:rsidRDefault="00D67045" w:rsidP="0039694C">
      <w:pPr>
        <w:tabs>
          <w:tab w:val="left" w:pos="6120"/>
        </w:tabs>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w:t>
      </w:r>
      <w:r w:rsidRPr="0039694C">
        <w:rPr>
          <w:rFonts w:ascii="Times New Roman" w:hAnsi="Times New Roman" w:cs="Times New Roman"/>
          <w:b/>
          <w:bCs/>
          <w:iCs/>
          <w:sz w:val="24"/>
          <w:szCs w:val="24"/>
        </w:rPr>
        <w:t>«Наоборот»</w:t>
      </w:r>
      <w:r w:rsidRPr="0039694C">
        <w:rPr>
          <w:rFonts w:ascii="Times New Roman" w:hAnsi="Times New Roman" w:cs="Times New Roman"/>
          <w:b/>
          <w:bCs/>
          <w:sz w:val="24"/>
          <w:szCs w:val="24"/>
        </w:rPr>
        <w:t> </w:t>
      </w:r>
      <w:r w:rsidR="003850F1" w:rsidRPr="0039694C">
        <w:rPr>
          <w:rFonts w:ascii="Times New Roman" w:hAnsi="Times New Roman" w:cs="Times New Roman"/>
          <w:b/>
          <w:bCs/>
          <w:sz w:val="24"/>
          <w:szCs w:val="24"/>
        </w:rPr>
        <w:tab/>
      </w:r>
    </w:p>
    <w:p w:rsidR="00D67045" w:rsidRPr="0039694C" w:rsidRDefault="00D67045"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i/>
          <w:sz w:val="24"/>
          <w:szCs w:val="24"/>
        </w:rPr>
        <w:t>Цель:</w:t>
      </w:r>
      <w:r w:rsidRPr="0039694C">
        <w:rPr>
          <w:rFonts w:ascii="Times New Roman" w:hAnsi="Times New Roman" w:cs="Times New Roman"/>
          <w:bCs/>
          <w:sz w:val="24"/>
          <w:szCs w:val="24"/>
        </w:rPr>
        <w:t xml:space="preserve"> расширение словаря антонимов. </w:t>
      </w:r>
    </w:p>
    <w:p w:rsidR="00D67045" w:rsidRPr="0039694C" w:rsidRDefault="00D67045"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 </w:t>
      </w:r>
    </w:p>
    <w:p w:rsidR="0039694C" w:rsidRPr="0039694C" w:rsidRDefault="00D67045"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sz w:val="24"/>
          <w:szCs w:val="24"/>
        </w:rPr>
        <w:t>Педагог выставляет на двух кругах картинки, противоположные по значению. Просит детей подобрать пару объектов противоположных по значению</w:t>
      </w:r>
      <w:r w:rsidR="0064142E">
        <w:rPr>
          <w:rFonts w:ascii="Times New Roman" w:hAnsi="Times New Roman" w:cs="Times New Roman"/>
          <w:bCs/>
          <w:sz w:val="24"/>
          <w:szCs w:val="24"/>
        </w:rPr>
        <w:t xml:space="preserve"> </w:t>
      </w:r>
      <w:r w:rsidRPr="0039694C">
        <w:rPr>
          <w:rFonts w:ascii="Times New Roman" w:hAnsi="Times New Roman" w:cs="Times New Roman"/>
          <w:bCs/>
          <w:i/>
          <w:sz w:val="24"/>
          <w:szCs w:val="24"/>
        </w:rPr>
        <w:t>(например: здоровый – больной, тепло – холодно и т. д.)</w:t>
      </w:r>
      <w:r w:rsidR="0064142E">
        <w:rPr>
          <w:rFonts w:ascii="Times New Roman" w:hAnsi="Times New Roman" w:cs="Times New Roman"/>
          <w:bCs/>
          <w:i/>
          <w:sz w:val="24"/>
          <w:szCs w:val="24"/>
        </w:rPr>
        <w:t>.</w:t>
      </w:r>
    </w:p>
    <w:p w:rsidR="00D66871" w:rsidRPr="0039694C" w:rsidRDefault="00D66871" w:rsidP="0039694C">
      <w:pPr>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w:t>
      </w:r>
      <w:r w:rsidRPr="0039694C">
        <w:rPr>
          <w:rFonts w:ascii="Times New Roman" w:hAnsi="Times New Roman" w:cs="Times New Roman"/>
          <w:b/>
          <w:bCs/>
          <w:iCs/>
          <w:sz w:val="24"/>
          <w:szCs w:val="24"/>
        </w:rPr>
        <w:t>«Оденемся на прогулку»</w:t>
      </w:r>
      <w:r w:rsidRPr="0039694C">
        <w:rPr>
          <w:rFonts w:ascii="Times New Roman" w:hAnsi="Times New Roman" w:cs="Times New Roman"/>
          <w:b/>
          <w:bCs/>
          <w:sz w:val="24"/>
          <w:szCs w:val="24"/>
        </w:rPr>
        <w:t> </w:t>
      </w:r>
    </w:p>
    <w:p w:rsidR="00D66871" w:rsidRPr="0039694C" w:rsidRDefault="00D66871"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 xml:space="preserve">Цель: </w:t>
      </w:r>
      <w:r w:rsidRPr="0039694C">
        <w:rPr>
          <w:rFonts w:ascii="Times New Roman" w:hAnsi="Times New Roman" w:cs="Times New Roman"/>
          <w:bCs/>
          <w:sz w:val="24"/>
          <w:szCs w:val="24"/>
        </w:rPr>
        <w:t>закрепление знания детей о временах года, сезонных изменениях в природе и в одежде.</w:t>
      </w:r>
      <w:r w:rsidRPr="0039694C">
        <w:rPr>
          <w:rFonts w:ascii="Times New Roman" w:hAnsi="Times New Roman" w:cs="Times New Roman"/>
          <w:bCs/>
          <w:i/>
          <w:sz w:val="24"/>
          <w:szCs w:val="24"/>
        </w:rPr>
        <w:t xml:space="preserve"> </w:t>
      </w:r>
    </w:p>
    <w:p w:rsidR="00D66871" w:rsidRPr="0039694C" w:rsidRDefault="00D66871"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 </w:t>
      </w:r>
    </w:p>
    <w:p w:rsidR="00D66871" w:rsidRPr="0039694C" w:rsidRDefault="003E22DB"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xml:space="preserve">Педагог </w:t>
      </w:r>
      <w:r w:rsidR="00D66871" w:rsidRPr="0039694C">
        <w:rPr>
          <w:rFonts w:ascii="Times New Roman" w:hAnsi="Times New Roman" w:cs="Times New Roman"/>
          <w:bCs/>
          <w:sz w:val="24"/>
          <w:szCs w:val="24"/>
        </w:rPr>
        <w:t> предлагает выбрать картинку с изображением времени года и спрашивает детей: «Какое время года изображено на картинке?» Затем предлагает детям собрать вещи на прогулку в соответствии с временем года, изображенным на картинке. Дети крутят круги и подбирают головной убор и одежду по сезону. На первом круге – головные уборы, на втором – одежда.</w:t>
      </w:r>
    </w:p>
    <w:p w:rsidR="00D66871" w:rsidRPr="0039694C" w:rsidRDefault="00D66871" w:rsidP="0039694C">
      <w:pPr>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«Чей, чья, чьё?»</w:t>
      </w:r>
    </w:p>
    <w:p w:rsidR="00D66871"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i/>
          <w:sz w:val="24"/>
          <w:szCs w:val="24"/>
        </w:rPr>
        <w:t xml:space="preserve">Цель: </w:t>
      </w:r>
      <w:r w:rsidRPr="0039694C">
        <w:rPr>
          <w:rFonts w:ascii="Times New Roman" w:hAnsi="Times New Roman" w:cs="Times New Roman"/>
          <w:bCs/>
          <w:sz w:val="24"/>
          <w:szCs w:val="24"/>
        </w:rPr>
        <w:t>закрепление навыка словообразования и словоизменения.</w:t>
      </w:r>
    </w:p>
    <w:p w:rsidR="00D66871" w:rsidRPr="0039694C" w:rsidRDefault="00D66871"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w:t>
      </w:r>
    </w:p>
    <w:p w:rsidR="00D66871"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u w:val="single"/>
        </w:rPr>
        <w:t>1 вариант.</w:t>
      </w:r>
      <w:r w:rsidRPr="0039694C">
        <w:rPr>
          <w:rFonts w:ascii="Times New Roman" w:hAnsi="Times New Roman" w:cs="Times New Roman"/>
          <w:bCs/>
          <w:sz w:val="24"/>
          <w:szCs w:val="24"/>
        </w:rPr>
        <w:t xml:space="preserve"> На одном круге картинка животного или птицы, на втором круге части его тела (хвост, лапы, уши, нос, крылья…). Дети, раскручивая круги, подбирают пару, закрепляя знания о животном мире и лексико-грамматические категории, с которыми поз</w:t>
      </w:r>
      <w:r w:rsidR="003E22DB" w:rsidRPr="0039694C">
        <w:rPr>
          <w:rFonts w:ascii="Times New Roman" w:hAnsi="Times New Roman" w:cs="Times New Roman"/>
          <w:bCs/>
          <w:sz w:val="24"/>
          <w:szCs w:val="24"/>
        </w:rPr>
        <w:t>накомились на занятии</w:t>
      </w:r>
      <w:r w:rsidRPr="0039694C">
        <w:rPr>
          <w:rFonts w:ascii="Times New Roman" w:hAnsi="Times New Roman" w:cs="Times New Roman"/>
          <w:bCs/>
          <w:sz w:val="24"/>
          <w:szCs w:val="24"/>
        </w:rPr>
        <w:t xml:space="preserve">. </w:t>
      </w:r>
    </w:p>
    <w:p w:rsidR="0039694C"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u w:val="single"/>
        </w:rPr>
        <w:t xml:space="preserve">2 вариант. </w:t>
      </w:r>
      <w:r w:rsidRPr="0039694C">
        <w:rPr>
          <w:rFonts w:ascii="Times New Roman" w:hAnsi="Times New Roman" w:cs="Times New Roman"/>
          <w:bCs/>
          <w:sz w:val="24"/>
          <w:szCs w:val="24"/>
        </w:rPr>
        <w:t xml:space="preserve"> На одном круге картинка животного, на втором круге детёныши. Дети, раскручивая круги, подбирают пару.</w:t>
      </w:r>
    </w:p>
    <w:p w:rsidR="00D66871" w:rsidRPr="0039694C" w:rsidRDefault="00D66871" w:rsidP="0039694C">
      <w:pPr>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«Один - много»</w:t>
      </w:r>
    </w:p>
    <w:p w:rsidR="00D66871"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i/>
          <w:sz w:val="24"/>
          <w:szCs w:val="24"/>
        </w:rPr>
        <w:t>Цель</w:t>
      </w:r>
      <w:r w:rsidRPr="0039694C">
        <w:rPr>
          <w:rFonts w:ascii="Times New Roman" w:hAnsi="Times New Roman" w:cs="Times New Roman"/>
          <w:bCs/>
          <w:sz w:val="24"/>
          <w:szCs w:val="24"/>
        </w:rPr>
        <w:t>: совершенствование лексико-грамматического строя речи.</w:t>
      </w:r>
    </w:p>
    <w:p w:rsidR="00D66871" w:rsidRPr="0039694C" w:rsidRDefault="00D66871"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w:t>
      </w:r>
    </w:p>
    <w:p w:rsidR="0039694C"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xml:space="preserve">На одном круге картинка с изображением одного предмета, на другом круге – с изображением </w:t>
      </w:r>
      <w:r w:rsidR="003E22DB" w:rsidRPr="0039694C">
        <w:rPr>
          <w:rFonts w:ascii="Times New Roman" w:hAnsi="Times New Roman" w:cs="Times New Roman"/>
          <w:bCs/>
          <w:sz w:val="24"/>
          <w:szCs w:val="24"/>
        </w:rPr>
        <w:t>нескольких предметов. Педагог</w:t>
      </w:r>
      <w:r w:rsidR="0064142E">
        <w:rPr>
          <w:rFonts w:ascii="Times New Roman" w:hAnsi="Times New Roman" w:cs="Times New Roman"/>
          <w:bCs/>
          <w:sz w:val="24"/>
          <w:szCs w:val="24"/>
        </w:rPr>
        <w:t xml:space="preserve"> просит подобрать пару </w:t>
      </w:r>
      <w:r w:rsidRPr="0039694C">
        <w:rPr>
          <w:rFonts w:ascii="Times New Roman" w:hAnsi="Times New Roman" w:cs="Times New Roman"/>
          <w:bCs/>
          <w:sz w:val="24"/>
          <w:szCs w:val="24"/>
        </w:rPr>
        <w:t>(например: дерево – деревья, ведро – вёдра и т. д.)</w:t>
      </w:r>
      <w:r w:rsidR="0064142E">
        <w:rPr>
          <w:rFonts w:ascii="Times New Roman" w:hAnsi="Times New Roman" w:cs="Times New Roman"/>
          <w:bCs/>
          <w:sz w:val="24"/>
          <w:szCs w:val="24"/>
        </w:rPr>
        <w:t>.</w:t>
      </w:r>
    </w:p>
    <w:p w:rsidR="00D66871" w:rsidRPr="0039694C" w:rsidRDefault="00D66871" w:rsidP="0039694C">
      <w:pPr>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«Сосчитай-ка»</w:t>
      </w:r>
    </w:p>
    <w:p w:rsidR="00D66871" w:rsidRPr="0039694C" w:rsidRDefault="00D66871" w:rsidP="0039694C">
      <w:pPr>
        <w:tabs>
          <w:tab w:val="left" w:pos="7110"/>
        </w:tabs>
        <w:spacing w:after="0" w:line="240" w:lineRule="auto"/>
        <w:jc w:val="both"/>
        <w:rPr>
          <w:rFonts w:ascii="Times New Roman" w:hAnsi="Times New Roman" w:cs="Times New Roman"/>
          <w:bCs/>
          <w:sz w:val="24"/>
          <w:szCs w:val="24"/>
        </w:rPr>
      </w:pPr>
      <w:r w:rsidRPr="0039694C">
        <w:rPr>
          <w:rFonts w:ascii="Times New Roman" w:hAnsi="Times New Roman" w:cs="Times New Roman"/>
          <w:bCs/>
          <w:i/>
          <w:sz w:val="24"/>
          <w:szCs w:val="24"/>
        </w:rPr>
        <w:t xml:space="preserve">Цель: </w:t>
      </w:r>
      <w:r w:rsidRPr="0039694C">
        <w:rPr>
          <w:rFonts w:ascii="Times New Roman" w:hAnsi="Times New Roman" w:cs="Times New Roman"/>
          <w:bCs/>
          <w:sz w:val="24"/>
          <w:szCs w:val="24"/>
        </w:rPr>
        <w:t>совершенствование лексико-грамматического строя речи.</w:t>
      </w:r>
      <w:r w:rsidR="008033A5" w:rsidRPr="0039694C">
        <w:rPr>
          <w:rFonts w:ascii="Times New Roman" w:hAnsi="Times New Roman" w:cs="Times New Roman"/>
          <w:bCs/>
          <w:sz w:val="24"/>
          <w:szCs w:val="24"/>
        </w:rPr>
        <w:tab/>
      </w:r>
    </w:p>
    <w:p w:rsidR="00D66871" w:rsidRPr="0039694C" w:rsidRDefault="00D66871"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w:t>
      </w:r>
    </w:p>
    <w:p w:rsidR="0039694C"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На одном круге разные цифры, на втором предметные картинки разные по цвету. Дети, раскручивая круги, называют количество</w:t>
      </w:r>
      <w:r w:rsidR="0064142E">
        <w:rPr>
          <w:rFonts w:ascii="Times New Roman" w:hAnsi="Times New Roman" w:cs="Times New Roman"/>
          <w:bCs/>
          <w:sz w:val="24"/>
          <w:szCs w:val="24"/>
        </w:rPr>
        <w:t xml:space="preserve"> предметов, не забывая про цвет (например: три синих чайника).</w:t>
      </w:r>
    </w:p>
    <w:p w:rsidR="00D66871" w:rsidRPr="0039694C" w:rsidRDefault="00D66871" w:rsidP="0039694C">
      <w:pPr>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«Кто чем питается?»</w:t>
      </w:r>
    </w:p>
    <w:p w:rsidR="00D66871"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i/>
          <w:sz w:val="24"/>
          <w:szCs w:val="24"/>
        </w:rPr>
        <w:t>Цель:</w:t>
      </w:r>
      <w:r w:rsidRPr="0039694C">
        <w:rPr>
          <w:rFonts w:ascii="Times New Roman" w:hAnsi="Times New Roman" w:cs="Times New Roman"/>
          <w:bCs/>
          <w:i/>
          <w:sz w:val="24"/>
          <w:szCs w:val="24"/>
          <w:u w:val="single"/>
        </w:rPr>
        <w:t xml:space="preserve"> </w:t>
      </w:r>
      <w:r w:rsidRPr="0039694C">
        <w:rPr>
          <w:rFonts w:ascii="Times New Roman" w:hAnsi="Times New Roman" w:cs="Times New Roman"/>
          <w:bCs/>
          <w:sz w:val="24"/>
          <w:szCs w:val="24"/>
        </w:rPr>
        <w:t>расширение и активизация словаря.</w:t>
      </w:r>
    </w:p>
    <w:p w:rsidR="00D66871" w:rsidRPr="0039694C" w:rsidRDefault="00D66871"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w:t>
      </w:r>
    </w:p>
    <w:p w:rsidR="0039694C" w:rsidRPr="0039694C" w:rsidRDefault="003E22DB"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Педагог</w:t>
      </w:r>
      <w:r w:rsidR="00D66871" w:rsidRPr="0039694C">
        <w:rPr>
          <w:rFonts w:ascii="Times New Roman" w:hAnsi="Times New Roman" w:cs="Times New Roman"/>
          <w:bCs/>
          <w:sz w:val="24"/>
          <w:szCs w:val="24"/>
        </w:rPr>
        <w:t xml:space="preserve"> предлагает детям рассмотреть предложенную картинку слева, назвать животного на ней. Подобрать картинку с едой для этого животного справа путём вращения круга.</w:t>
      </w:r>
    </w:p>
    <w:p w:rsidR="0039694C" w:rsidRPr="0039694C" w:rsidRDefault="0039694C" w:rsidP="0039694C">
      <w:pPr>
        <w:spacing w:after="0" w:line="240" w:lineRule="auto"/>
        <w:jc w:val="both"/>
        <w:rPr>
          <w:rFonts w:ascii="Times New Roman" w:hAnsi="Times New Roman" w:cs="Times New Roman"/>
          <w:b/>
          <w:bCs/>
          <w:sz w:val="24"/>
          <w:szCs w:val="24"/>
        </w:rPr>
      </w:pPr>
    </w:p>
    <w:p w:rsidR="0039694C" w:rsidRPr="0039694C" w:rsidRDefault="0039694C" w:rsidP="0039694C">
      <w:pPr>
        <w:spacing w:after="0" w:line="240" w:lineRule="auto"/>
        <w:jc w:val="both"/>
        <w:rPr>
          <w:rFonts w:ascii="Times New Roman" w:hAnsi="Times New Roman" w:cs="Times New Roman"/>
          <w:b/>
          <w:bCs/>
          <w:sz w:val="24"/>
          <w:szCs w:val="24"/>
        </w:rPr>
      </w:pPr>
    </w:p>
    <w:p w:rsidR="0039694C" w:rsidRPr="0039694C" w:rsidRDefault="0039694C" w:rsidP="0039694C">
      <w:pPr>
        <w:spacing w:after="0" w:line="240" w:lineRule="auto"/>
        <w:jc w:val="both"/>
        <w:rPr>
          <w:rFonts w:ascii="Times New Roman" w:hAnsi="Times New Roman" w:cs="Times New Roman"/>
          <w:b/>
          <w:bCs/>
          <w:sz w:val="24"/>
          <w:szCs w:val="24"/>
        </w:rPr>
      </w:pPr>
    </w:p>
    <w:p w:rsidR="0039694C" w:rsidRPr="0039694C" w:rsidRDefault="0039694C" w:rsidP="0039694C">
      <w:pPr>
        <w:spacing w:after="0" w:line="240" w:lineRule="auto"/>
        <w:jc w:val="both"/>
        <w:rPr>
          <w:rFonts w:ascii="Times New Roman" w:hAnsi="Times New Roman" w:cs="Times New Roman"/>
          <w:b/>
          <w:bCs/>
          <w:sz w:val="24"/>
          <w:szCs w:val="24"/>
        </w:rPr>
      </w:pPr>
    </w:p>
    <w:p w:rsidR="00D66871" w:rsidRPr="0039694C" w:rsidRDefault="00D66871" w:rsidP="0039694C">
      <w:pPr>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«Кто где живёт?»</w:t>
      </w:r>
    </w:p>
    <w:p w:rsidR="00D66871"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i/>
          <w:sz w:val="24"/>
          <w:szCs w:val="24"/>
        </w:rPr>
        <w:t xml:space="preserve">Цель: </w:t>
      </w:r>
      <w:r w:rsidRPr="0039694C">
        <w:rPr>
          <w:rFonts w:ascii="Times New Roman" w:hAnsi="Times New Roman" w:cs="Times New Roman"/>
          <w:bCs/>
          <w:sz w:val="24"/>
          <w:szCs w:val="24"/>
        </w:rPr>
        <w:t>расширение и активизация словаря.</w:t>
      </w:r>
    </w:p>
    <w:p w:rsidR="00D66871" w:rsidRPr="0039694C" w:rsidRDefault="00D66871"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w:t>
      </w:r>
    </w:p>
    <w:p w:rsidR="0039694C" w:rsidRPr="0039694C" w:rsidRDefault="00721249"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Педагог</w:t>
      </w:r>
      <w:r w:rsidR="00D66871" w:rsidRPr="0039694C">
        <w:rPr>
          <w:rFonts w:ascii="Times New Roman" w:hAnsi="Times New Roman" w:cs="Times New Roman"/>
          <w:bCs/>
          <w:sz w:val="24"/>
          <w:szCs w:val="24"/>
        </w:rPr>
        <w:t xml:space="preserve"> предлагает детям рассмотреть предложенную картинку в 1-ом секторе с левой стороны, назвать животного на ней. Определить домашнее или дикое животное. Подобрать картинку с нужным жилищем с правой стороны путём вращения к</w:t>
      </w:r>
      <w:r w:rsidR="0064142E">
        <w:rPr>
          <w:rFonts w:ascii="Times New Roman" w:hAnsi="Times New Roman" w:cs="Times New Roman"/>
          <w:bCs/>
          <w:sz w:val="24"/>
          <w:szCs w:val="24"/>
        </w:rPr>
        <w:t>руга, правильно назвать жилище.</w:t>
      </w:r>
    </w:p>
    <w:p w:rsidR="00D66871" w:rsidRPr="0039694C" w:rsidRDefault="00D66871" w:rsidP="0039694C">
      <w:pPr>
        <w:tabs>
          <w:tab w:val="left" w:pos="2490"/>
        </w:tabs>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««Рифмуй-ка»</w:t>
      </w:r>
      <w:r w:rsidR="008033A5" w:rsidRPr="0039694C">
        <w:rPr>
          <w:rFonts w:ascii="Times New Roman" w:hAnsi="Times New Roman" w:cs="Times New Roman"/>
          <w:b/>
          <w:bCs/>
          <w:sz w:val="24"/>
          <w:szCs w:val="24"/>
        </w:rPr>
        <w:tab/>
      </w:r>
    </w:p>
    <w:p w:rsidR="00D66871"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i/>
          <w:sz w:val="24"/>
          <w:szCs w:val="24"/>
        </w:rPr>
        <w:t xml:space="preserve">Цель: </w:t>
      </w:r>
      <w:r w:rsidRPr="0039694C">
        <w:rPr>
          <w:rFonts w:ascii="Times New Roman" w:hAnsi="Times New Roman" w:cs="Times New Roman"/>
          <w:bCs/>
          <w:sz w:val="24"/>
          <w:szCs w:val="24"/>
        </w:rPr>
        <w:t>развитие связной речи.</w:t>
      </w:r>
    </w:p>
    <w:p w:rsidR="00D66871" w:rsidRPr="0039694C" w:rsidRDefault="00D66871"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w:t>
      </w:r>
    </w:p>
    <w:p w:rsidR="0039694C"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На одном круге, предметные картинки, на втором круге картинки подходящие по рифме. Дети, ра</w:t>
      </w:r>
      <w:r w:rsidR="0064142E">
        <w:rPr>
          <w:rFonts w:ascii="Times New Roman" w:hAnsi="Times New Roman" w:cs="Times New Roman"/>
          <w:bCs/>
          <w:sz w:val="24"/>
          <w:szCs w:val="24"/>
        </w:rPr>
        <w:t>скручивая круги, подбирают пару</w:t>
      </w:r>
      <w:r w:rsidRPr="0039694C">
        <w:rPr>
          <w:rFonts w:ascii="Times New Roman" w:hAnsi="Times New Roman" w:cs="Times New Roman"/>
          <w:bCs/>
          <w:sz w:val="24"/>
          <w:szCs w:val="24"/>
        </w:rPr>
        <w:t xml:space="preserve"> подходящую по рифме</w:t>
      </w:r>
      <w:r w:rsidR="0064142E">
        <w:rPr>
          <w:rFonts w:ascii="Times New Roman" w:hAnsi="Times New Roman" w:cs="Times New Roman"/>
          <w:bCs/>
          <w:sz w:val="24"/>
          <w:szCs w:val="24"/>
        </w:rPr>
        <w:t xml:space="preserve"> и </w:t>
      </w:r>
      <w:r w:rsidRPr="0039694C">
        <w:rPr>
          <w:rFonts w:ascii="Times New Roman" w:hAnsi="Times New Roman" w:cs="Times New Roman"/>
          <w:bCs/>
          <w:sz w:val="24"/>
          <w:szCs w:val="24"/>
        </w:rPr>
        <w:t xml:space="preserve"> придумывают с</w:t>
      </w:r>
      <w:r w:rsidR="0064142E">
        <w:rPr>
          <w:rFonts w:ascii="Times New Roman" w:hAnsi="Times New Roman" w:cs="Times New Roman"/>
          <w:bCs/>
          <w:sz w:val="24"/>
          <w:szCs w:val="24"/>
        </w:rPr>
        <w:t xml:space="preserve"> ней предложения </w:t>
      </w:r>
      <w:r w:rsidRPr="0039694C">
        <w:rPr>
          <w:rFonts w:ascii="Times New Roman" w:hAnsi="Times New Roman" w:cs="Times New Roman"/>
          <w:bCs/>
          <w:sz w:val="24"/>
          <w:szCs w:val="24"/>
        </w:rPr>
        <w:t>(например: коза</w:t>
      </w:r>
      <w:r w:rsidR="00721249" w:rsidRPr="0039694C">
        <w:rPr>
          <w:rFonts w:ascii="Times New Roman" w:hAnsi="Times New Roman" w:cs="Times New Roman"/>
          <w:bCs/>
          <w:sz w:val="24"/>
          <w:szCs w:val="24"/>
        </w:rPr>
        <w:t xml:space="preserve">-коса, мишка- шишка, </w:t>
      </w:r>
      <w:r w:rsidRPr="0039694C">
        <w:rPr>
          <w:rFonts w:ascii="Times New Roman" w:hAnsi="Times New Roman" w:cs="Times New Roman"/>
          <w:bCs/>
          <w:sz w:val="24"/>
          <w:szCs w:val="24"/>
        </w:rPr>
        <w:t xml:space="preserve"> и т.д.)</w:t>
      </w:r>
      <w:r w:rsidR="0064142E">
        <w:rPr>
          <w:rFonts w:ascii="Times New Roman" w:hAnsi="Times New Roman" w:cs="Times New Roman"/>
          <w:bCs/>
          <w:sz w:val="24"/>
          <w:szCs w:val="24"/>
        </w:rPr>
        <w:t>.</w:t>
      </w:r>
    </w:p>
    <w:p w:rsidR="00D66871" w:rsidRPr="0039694C" w:rsidRDefault="00D66871" w:rsidP="0039694C">
      <w:pPr>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«Сочиняй-ка»</w:t>
      </w:r>
    </w:p>
    <w:p w:rsidR="00D66871"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i/>
          <w:sz w:val="24"/>
          <w:szCs w:val="24"/>
        </w:rPr>
        <w:t xml:space="preserve">Цель: </w:t>
      </w:r>
      <w:r w:rsidRPr="0039694C">
        <w:rPr>
          <w:rFonts w:ascii="Times New Roman" w:hAnsi="Times New Roman" w:cs="Times New Roman"/>
          <w:bCs/>
          <w:sz w:val="24"/>
          <w:szCs w:val="24"/>
        </w:rPr>
        <w:t>закрепление навыка формирования</w:t>
      </w:r>
      <w:r w:rsidR="00721249" w:rsidRPr="0039694C">
        <w:rPr>
          <w:rFonts w:ascii="Times New Roman" w:hAnsi="Times New Roman" w:cs="Times New Roman"/>
          <w:bCs/>
          <w:sz w:val="24"/>
          <w:szCs w:val="24"/>
        </w:rPr>
        <w:t xml:space="preserve"> </w:t>
      </w:r>
      <w:r w:rsidRPr="0039694C">
        <w:rPr>
          <w:rFonts w:ascii="Times New Roman" w:hAnsi="Times New Roman" w:cs="Times New Roman"/>
          <w:bCs/>
          <w:sz w:val="24"/>
          <w:szCs w:val="24"/>
        </w:rPr>
        <w:t>самостоятельного высказывания.</w:t>
      </w:r>
    </w:p>
    <w:p w:rsidR="00D66871" w:rsidRPr="0039694C" w:rsidRDefault="00D66871"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w:t>
      </w:r>
      <w:r w:rsidR="0064142E">
        <w:rPr>
          <w:rFonts w:ascii="Times New Roman" w:hAnsi="Times New Roman" w:cs="Times New Roman"/>
          <w:bCs/>
          <w:i/>
          <w:sz w:val="24"/>
          <w:szCs w:val="24"/>
        </w:rPr>
        <w:t xml:space="preserve"> </w:t>
      </w:r>
    </w:p>
    <w:p w:rsidR="0039694C" w:rsidRPr="0039694C" w:rsidRDefault="00D66871"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На одном круге предметные картинки (животные, птицы, люди, времена года), на втором круге картинки, с изображением действий, явлений природы. Дети, раскручивая круги, подбирают пару, придумывают предложения, рассказы, сказки.</w:t>
      </w:r>
    </w:p>
    <w:p w:rsidR="00FC7824" w:rsidRPr="0039694C" w:rsidRDefault="00FC7824" w:rsidP="0039694C">
      <w:pPr>
        <w:tabs>
          <w:tab w:val="left" w:pos="3600"/>
        </w:tabs>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w:t>
      </w:r>
      <w:r w:rsidRPr="0039694C">
        <w:rPr>
          <w:rFonts w:ascii="Times New Roman" w:hAnsi="Times New Roman" w:cs="Times New Roman"/>
          <w:b/>
          <w:bCs/>
          <w:iCs/>
          <w:sz w:val="24"/>
          <w:szCs w:val="24"/>
        </w:rPr>
        <w:t xml:space="preserve"> «Путешествие птиц»</w:t>
      </w:r>
      <w:r w:rsidR="008033A5" w:rsidRPr="0039694C">
        <w:rPr>
          <w:rFonts w:ascii="Times New Roman" w:hAnsi="Times New Roman" w:cs="Times New Roman"/>
          <w:b/>
          <w:bCs/>
          <w:iCs/>
          <w:sz w:val="24"/>
          <w:szCs w:val="24"/>
        </w:rPr>
        <w:tab/>
      </w:r>
    </w:p>
    <w:p w:rsidR="00FC7824" w:rsidRPr="0039694C" w:rsidRDefault="00FC7824"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i/>
          <w:sz w:val="24"/>
          <w:szCs w:val="24"/>
        </w:rPr>
        <w:t xml:space="preserve">Цель: </w:t>
      </w:r>
      <w:r w:rsidRPr="0039694C">
        <w:rPr>
          <w:rFonts w:ascii="Times New Roman" w:hAnsi="Times New Roman" w:cs="Times New Roman"/>
          <w:bCs/>
          <w:sz w:val="24"/>
          <w:szCs w:val="24"/>
        </w:rPr>
        <w:t>формирование синтаксических конструкций.</w:t>
      </w:r>
    </w:p>
    <w:p w:rsidR="00FC7824" w:rsidRPr="0039694C" w:rsidRDefault="00FC7824" w:rsidP="0039694C">
      <w:pPr>
        <w:tabs>
          <w:tab w:val="left" w:pos="2730"/>
        </w:tabs>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 xml:space="preserve">Задачи: </w:t>
      </w:r>
      <w:r w:rsidR="008033A5" w:rsidRPr="0039694C">
        <w:rPr>
          <w:rFonts w:ascii="Times New Roman" w:hAnsi="Times New Roman" w:cs="Times New Roman"/>
          <w:bCs/>
          <w:i/>
          <w:sz w:val="24"/>
          <w:szCs w:val="24"/>
        </w:rPr>
        <w:tab/>
      </w:r>
    </w:p>
    <w:p w:rsidR="00FC7824" w:rsidRPr="0039694C" w:rsidRDefault="00FC7824"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обр</w:t>
      </w:r>
      <w:r w:rsidR="0064142E">
        <w:rPr>
          <w:rFonts w:ascii="Times New Roman" w:hAnsi="Times New Roman" w:cs="Times New Roman"/>
          <w:bCs/>
          <w:sz w:val="24"/>
          <w:szCs w:val="24"/>
        </w:rPr>
        <w:t xml:space="preserve">азование глаголов с приставками </w:t>
      </w:r>
      <w:r w:rsidRPr="0039694C">
        <w:rPr>
          <w:rFonts w:ascii="Times New Roman" w:hAnsi="Times New Roman" w:cs="Times New Roman"/>
          <w:bCs/>
          <w:sz w:val="24"/>
          <w:szCs w:val="24"/>
        </w:rPr>
        <w:t xml:space="preserve">В, ВЫ, НА, ВЫ, ПРИ, С, У, ПО, ПОД, ОТ, ПЕРЕ, ЗА, ДО; </w:t>
      </w:r>
    </w:p>
    <w:p w:rsidR="00FC7824" w:rsidRPr="0039694C" w:rsidRDefault="00FC7824"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xml:space="preserve">- закрепление предложно – падежных конструкций. </w:t>
      </w:r>
    </w:p>
    <w:p w:rsidR="00FC7824" w:rsidRPr="0039694C" w:rsidRDefault="00FC7824"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 </w:t>
      </w:r>
    </w:p>
    <w:p w:rsidR="0039694C" w:rsidRPr="0039694C" w:rsidRDefault="00721249"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 xml:space="preserve">Педагог </w:t>
      </w:r>
      <w:r w:rsidR="00FC7824" w:rsidRPr="0039694C">
        <w:rPr>
          <w:rFonts w:ascii="Times New Roman" w:hAnsi="Times New Roman" w:cs="Times New Roman"/>
          <w:bCs/>
          <w:sz w:val="24"/>
          <w:szCs w:val="24"/>
        </w:rPr>
        <w:t xml:space="preserve"> распределяет на первом круге птиц, на втором – деревья и схемы предлогов. И предлагает детям выбрать птицу и дерево с, рядом находящимся, предлогом. Назы</w:t>
      </w:r>
      <w:r w:rsidR="0064142E">
        <w:rPr>
          <w:rFonts w:ascii="Times New Roman" w:hAnsi="Times New Roman" w:cs="Times New Roman"/>
          <w:bCs/>
          <w:sz w:val="24"/>
          <w:szCs w:val="24"/>
        </w:rPr>
        <w:t>вать их и составить предложение</w:t>
      </w:r>
      <w:r w:rsidR="00FC7824" w:rsidRPr="0039694C">
        <w:rPr>
          <w:rFonts w:ascii="Times New Roman" w:hAnsi="Times New Roman" w:cs="Times New Roman"/>
          <w:bCs/>
          <w:sz w:val="24"/>
          <w:szCs w:val="24"/>
        </w:rPr>
        <w:t xml:space="preserve"> (например: Синица слетела с берёзы.)</w:t>
      </w:r>
      <w:r w:rsidR="0064142E">
        <w:rPr>
          <w:rFonts w:ascii="Times New Roman" w:hAnsi="Times New Roman" w:cs="Times New Roman"/>
          <w:bCs/>
          <w:sz w:val="24"/>
          <w:szCs w:val="24"/>
        </w:rPr>
        <w:t>.</w:t>
      </w:r>
    </w:p>
    <w:p w:rsidR="00721249" w:rsidRPr="0039694C" w:rsidRDefault="00721249" w:rsidP="0039694C">
      <w:pPr>
        <w:tabs>
          <w:tab w:val="left" w:pos="4155"/>
        </w:tabs>
        <w:spacing w:after="0" w:line="240" w:lineRule="auto"/>
        <w:ind w:firstLine="567"/>
        <w:jc w:val="both"/>
        <w:rPr>
          <w:rFonts w:ascii="Times New Roman" w:hAnsi="Times New Roman" w:cs="Times New Roman"/>
          <w:b/>
          <w:bCs/>
          <w:sz w:val="24"/>
          <w:szCs w:val="24"/>
        </w:rPr>
      </w:pPr>
      <w:r w:rsidRPr="0039694C">
        <w:rPr>
          <w:rFonts w:ascii="Times New Roman" w:hAnsi="Times New Roman" w:cs="Times New Roman"/>
          <w:b/>
          <w:bCs/>
          <w:sz w:val="24"/>
          <w:szCs w:val="24"/>
        </w:rPr>
        <w:t>Игра «Профессии на транспорте»</w:t>
      </w:r>
      <w:r w:rsidR="008033A5" w:rsidRPr="0039694C">
        <w:rPr>
          <w:rFonts w:ascii="Times New Roman" w:hAnsi="Times New Roman" w:cs="Times New Roman"/>
          <w:b/>
          <w:bCs/>
          <w:sz w:val="24"/>
          <w:szCs w:val="24"/>
        </w:rPr>
        <w:tab/>
      </w:r>
    </w:p>
    <w:p w:rsidR="00721249" w:rsidRPr="0039694C" w:rsidRDefault="00721249"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Цель: расширение представлений о видах и назначении транспортных средств, знакомство с профессиями людей, работающих на траанспорте, обогащение словаря.</w:t>
      </w:r>
    </w:p>
    <w:p w:rsidR="00D73C89" w:rsidRPr="0039694C" w:rsidRDefault="00D73C89" w:rsidP="0039694C">
      <w:pPr>
        <w:spacing w:after="0" w:line="240" w:lineRule="auto"/>
        <w:jc w:val="both"/>
        <w:rPr>
          <w:rFonts w:ascii="Times New Roman" w:hAnsi="Times New Roman" w:cs="Times New Roman"/>
          <w:bCs/>
          <w:i/>
          <w:sz w:val="24"/>
          <w:szCs w:val="24"/>
        </w:rPr>
      </w:pPr>
      <w:r w:rsidRPr="0039694C">
        <w:rPr>
          <w:rFonts w:ascii="Times New Roman" w:hAnsi="Times New Roman" w:cs="Times New Roman"/>
          <w:bCs/>
          <w:i/>
          <w:sz w:val="24"/>
          <w:szCs w:val="24"/>
        </w:rPr>
        <w:t>Ход игры:</w:t>
      </w:r>
    </w:p>
    <w:p w:rsidR="00214AFA" w:rsidRPr="0039694C" w:rsidRDefault="00D73C89" w:rsidP="0039694C">
      <w:pPr>
        <w:spacing w:after="0" w:line="240" w:lineRule="auto"/>
        <w:jc w:val="both"/>
        <w:rPr>
          <w:rFonts w:ascii="Times New Roman" w:hAnsi="Times New Roman" w:cs="Times New Roman"/>
          <w:bCs/>
          <w:sz w:val="24"/>
          <w:szCs w:val="24"/>
        </w:rPr>
      </w:pPr>
      <w:r w:rsidRPr="0039694C">
        <w:rPr>
          <w:rFonts w:ascii="Times New Roman" w:hAnsi="Times New Roman" w:cs="Times New Roman"/>
          <w:bCs/>
          <w:sz w:val="24"/>
          <w:szCs w:val="24"/>
        </w:rPr>
        <w:t>Педагог называет одну из профессий людей, работающих на транспорте (или загадывает загадку). Дети находят на одном из кругов нужную картинку транспортного средства, называют его, соотносят с профессией на втором круге  и называют вид транспорта на третьем круге (водный, воздушный, наземный).</w:t>
      </w:r>
    </w:p>
    <w:p w:rsidR="00214AFA" w:rsidRPr="0039694C" w:rsidRDefault="00214AFA" w:rsidP="0039694C">
      <w:pPr>
        <w:spacing w:after="0" w:line="240" w:lineRule="auto"/>
        <w:ind w:firstLine="567"/>
        <w:jc w:val="both"/>
        <w:rPr>
          <w:rFonts w:ascii="Times New Roman" w:hAnsi="Times New Roman" w:cs="Times New Roman"/>
          <w:bCs/>
          <w:sz w:val="24"/>
          <w:szCs w:val="24"/>
        </w:rPr>
      </w:pPr>
      <w:r w:rsidRPr="0039694C">
        <w:rPr>
          <w:rFonts w:ascii="Times New Roman" w:hAnsi="Times New Roman" w:cs="Times New Roman"/>
          <w:bCs/>
          <w:sz w:val="24"/>
          <w:szCs w:val="24"/>
        </w:rPr>
        <w:t>В результате проведенной нами работы, основанной на использовании кругов Луллия, были выявлены положительные результаты в развитии связной речи дошкольников. Дидактические игры с кругами Луллия способствовали вовлечению детей в работу на занятии, повышению уровня самостоятельности выполнения предлагаемых заданий, развитию творческого мышления.</w:t>
      </w:r>
    </w:p>
    <w:p w:rsidR="00D67045" w:rsidRPr="0039694C" w:rsidRDefault="00D67045" w:rsidP="0039694C">
      <w:pPr>
        <w:spacing w:line="240" w:lineRule="auto"/>
        <w:jc w:val="both"/>
        <w:rPr>
          <w:rFonts w:ascii="Times New Roman" w:hAnsi="Times New Roman" w:cs="Times New Roman"/>
          <w:bCs/>
          <w:sz w:val="24"/>
          <w:szCs w:val="24"/>
        </w:rPr>
      </w:pPr>
    </w:p>
    <w:p w:rsidR="0000788E" w:rsidRPr="0039694C" w:rsidRDefault="0000788E" w:rsidP="0039694C">
      <w:pPr>
        <w:spacing w:line="240" w:lineRule="auto"/>
        <w:jc w:val="both"/>
        <w:rPr>
          <w:rFonts w:ascii="Times New Roman" w:hAnsi="Times New Roman" w:cs="Times New Roman"/>
          <w:bCs/>
          <w:sz w:val="24"/>
          <w:szCs w:val="24"/>
        </w:rPr>
      </w:pPr>
    </w:p>
    <w:p w:rsidR="00DE4284" w:rsidRDefault="00DE4284" w:rsidP="0039694C">
      <w:pPr>
        <w:spacing w:line="240" w:lineRule="auto"/>
        <w:jc w:val="both"/>
        <w:rPr>
          <w:rFonts w:ascii="Times New Roman" w:hAnsi="Times New Roman" w:cs="Times New Roman"/>
          <w:bCs/>
          <w:sz w:val="24"/>
          <w:szCs w:val="24"/>
        </w:rPr>
      </w:pPr>
    </w:p>
    <w:p w:rsidR="0039694C" w:rsidRDefault="0039694C" w:rsidP="0039694C">
      <w:pPr>
        <w:spacing w:line="240" w:lineRule="auto"/>
        <w:jc w:val="both"/>
        <w:rPr>
          <w:rFonts w:ascii="Times New Roman" w:hAnsi="Times New Roman" w:cs="Times New Roman"/>
          <w:bCs/>
          <w:sz w:val="24"/>
          <w:szCs w:val="24"/>
        </w:rPr>
      </w:pPr>
    </w:p>
    <w:p w:rsidR="0039694C" w:rsidRDefault="0039694C" w:rsidP="0039694C">
      <w:pPr>
        <w:spacing w:line="240" w:lineRule="auto"/>
        <w:jc w:val="both"/>
        <w:rPr>
          <w:rFonts w:ascii="Times New Roman" w:hAnsi="Times New Roman" w:cs="Times New Roman"/>
          <w:bCs/>
          <w:sz w:val="24"/>
          <w:szCs w:val="24"/>
        </w:rPr>
      </w:pPr>
    </w:p>
    <w:p w:rsidR="0039694C" w:rsidRPr="0039694C" w:rsidRDefault="0039694C" w:rsidP="0039694C">
      <w:pPr>
        <w:spacing w:line="240" w:lineRule="auto"/>
        <w:jc w:val="both"/>
        <w:rPr>
          <w:rFonts w:ascii="Times New Roman" w:hAnsi="Times New Roman" w:cs="Times New Roman"/>
          <w:bCs/>
          <w:sz w:val="24"/>
          <w:szCs w:val="24"/>
        </w:rPr>
      </w:pPr>
    </w:p>
    <w:p w:rsidR="0039694C" w:rsidRDefault="00EB27A3" w:rsidP="0039694C">
      <w:pPr>
        <w:spacing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Список литературы</w:t>
      </w:r>
    </w:p>
    <w:p w:rsidR="0064142E" w:rsidRDefault="0000788E" w:rsidP="0064142E">
      <w:pPr>
        <w:pStyle w:val="a7"/>
        <w:numPr>
          <w:ilvl w:val="0"/>
          <w:numId w:val="2"/>
        </w:numPr>
        <w:spacing w:line="240" w:lineRule="auto"/>
        <w:jc w:val="both"/>
        <w:rPr>
          <w:rFonts w:ascii="Times New Roman" w:hAnsi="Times New Roman" w:cs="Times New Roman"/>
          <w:bCs/>
          <w:sz w:val="24"/>
          <w:szCs w:val="24"/>
        </w:rPr>
      </w:pPr>
      <w:r w:rsidRPr="00EB27A3">
        <w:rPr>
          <w:rFonts w:ascii="Times New Roman" w:hAnsi="Times New Roman" w:cs="Times New Roman"/>
          <w:bCs/>
          <w:sz w:val="24"/>
          <w:szCs w:val="24"/>
        </w:rPr>
        <w:t>Методика работы с Кругами Луллия [Электронный ресурс]. – Режим доступа:http://ds1ishim.ru/sites/default/files/13_01_2014/seminar_na_temu_metodika_raboty_s_kolcami_lulliya</w:t>
      </w:r>
    </w:p>
    <w:p w:rsidR="0039694C" w:rsidRPr="0064142E" w:rsidRDefault="0064142E" w:rsidP="0064142E">
      <w:pPr>
        <w:pStyle w:val="a7"/>
        <w:numPr>
          <w:ilvl w:val="0"/>
          <w:numId w:val="2"/>
        </w:numPr>
        <w:spacing w:line="240" w:lineRule="auto"/>
        <w:jc w:val="both"/>
        <w:rPr>
          <w:rFonts w:ascii="Times New Roman" w:hAnsi="Times New Roman" w:cs="Times New Roman"/>
          <w:bCs/>
          <w:sz w:val="24"/>
          <w:szCs w:val="24"/>
        </w:rPr>
      </w:pPr>
      <w:r w:rsidRPr="0064142E">
        <w:rPr>
          <w:rFonts w:ascii="Times New Roman" w:hAnsi="Times New Roman" w:cs="Times New Roman"/>
          <w:color w:val="000000"/>
          <w:sz w:val="24"/>
          <w:szCs w:val="24"/>
          <w:shd w:val="clear" w:color="auto" w:fill="FFFFFF"/>
        </w:rPr>
        <w:t xml:space="preserve">Сидорчук Т.А., С.В.Лелюх </w:t>
      </w:r>
      <w:r>
        <w:rPr>
          <w:rFonts w:ascii="Times New Roman" w:hAnsi="Times New Roman" w:cs="Times New Roman"/>
          <w:color w:val="000000"/>
          <w:sz w:val="24"/>
          <w:szCs w:val="24"/>
          <w:shd w:val="clear" w:color="auto" w:fill="FFFFFF"/>
        </w:rPr>
        <w:t>«</w:t>
      </w:r>
      <w:r w:rsidRPr="0064142E">
        <w:rPr>
          <w:rFonts w:ascii="Times New Roman" w:hAnsi="Times New Roman" w:cs="Times New Roman"/>
          <w:color w:val="000000"/>
          <w:sz w:val="24"/>
          <w:szCs w:val="24"/>
          <w:shd w:val="clear" w:color="auto" w:fill="FFFFFF"/>
        </w:rPr>
        <w:t>Познаем мир и фантазируем с кругами Луллия</w:t>
      </w:r>
      <w:r>
        <w:rPr>
          <w:rFonts w:ascii="Times New Roman" w:hAnsi="Times New Roman" w:cs="Times New Roman"/>
          <w:color w:val="000000"/>
          <w:sz w:val="24"/>
          <w:szCs w:val="24"/>
          <w:shd w:val="clear" w:color="auto" w:fill="FFFFFF"/>
        </w:rPr>
        <w:t>»</w:t>
      </w:r>
      <w:r w:rsidRPr="0064142E">
        <w:rPr>
          <w:rFonts w:ascii="Times New Roman" w:hAnsi="Times New Roman" w:cs="Times New Roman"/>
          <w:color w:val="000000"/>
          <w:sz w:val="24"/>
          <w:szCs w:val="24"/>
          <w:shd w:val="clear" w:color="auto" w:fill="FFFFFF"/>
        </w:rPr>
        <w:t>. – Издательство АРКТИ, 2018</w:t>
      </w:r>
    </w:p>
    <w:p w:rsidR="0064142E" w:rsidRPr="0064142E" w:rsidRDefault="0064142E" w:rsidP="0064142E">
      <w:pPr>
        <w:pStyle w:val="a7"/>
        <w:numPr>
          <w:ilvl w:val="0"/>
          <w:numId w:val="2"/>
        </w:numPr>
        <w:spacing w:line="240" w:lineRule="auto"/>
        <w:jc w:val="both"/>
        <w:rPr>
          <w:rFonts w:ascii="Times New Roman" w:hAnsi="Times New Roman" w:cs="Times New Roman"/>
          <w:bCs/>
          <w:sz w:val="24"/>
          <w:szCs w:val="24"/>
        </w:rPr>
      </w:pPr>
      <w:r>
        <w:rPr>
          <w:color w:val="333333"/>
          <w:sz w:val="21"/>
          <w:szCs w:val="21"/>
          <w:shd w:val="clear" w:color="auto" w:fill="FFFFFF"/>
        </w:rPr>
        <w:t> </w:t>
      </w:r>
      <w:r w:rsidRPr="0064142E">
        <w:rPr>
          <w:rFonts w:ascii="Times New Roman" w:hAnsi="Times New Roman" w:cs="Times New Roman"/>
          <w:sz w:val="24"/>
          <w:szCs w:val="24"/>
          <w:shd w:val="clear" w:color="auto" w:fill="FFFFFF"/>
        </w:rPr>
        <w:t>Т.А. Сидорчук, Н.Н. Хоменко, С.В. Лелюх «Развитие творческого воображения методами ТРИЗ и РТВ» Ребенок в детском саду, № 2, 2006.</w:t>
      </w:r>
    </w:p>
    <w:p w:rsidR="0064142E" w:rsidRPr="0064142E" w:rsidRDefault="0064142E" w:rsidP="0064142E">
      <w:pPr>
        <w:pStyle w:val="a7"/>
        <w:numPr>
          <w:ilvl w:val="0"/>
          <w:numId w:val="2"/>
        </w:numPr>
        <w:shd w:val="clear" w:color="auto" w:fill="FFFFFF"/>
        <w:spacing w:before="168" w:after="168" w:line="240" w:lineRule="auto"/>
        <w:jc w:val="both"/>
        <w:rPr>
          <w:rFonts w:ascii="Times New Roman" w:eastAsia="Times New Roman" w:hAnsi="Times New Roman" w:cs="Times New Roman"/>
          <w:sz w:val="24"/>
          <w:szCs w:val="24"/>
          <w:lang w:eastAsia="ru-RU"/>
        </w:rPr>
      </w:pPr>
      <w:r w:rsidRPr="0064142E">
        <w:rPr>
          <w:rFonts w:ascii="Times New Roman" w:hAnsi="Times New Roman" w:cs="Times New Roman"/>
          <w:sz w:val="24"/>
          <w:szCs w:val="24"/>
          <w:shd w:val="clear" w:color="auto" w:fill="F9FAFA"/>
        </w:rPr>
        <w:t>Сидорчук Т.А., Лелюх С.В. Формирование навыков мышления, воображения и речи дошкольников. – Ульяновск, 2007;</w:t>
      </w:r>
    </w:p>
    <w:p w:rsidR="0064142E" w:rsidRPr="0064142E" w:rsidRDefault="0064142E" w:rsidP="0064142E">
      <w:pPr>
        <w:pStyle w:val="a7"/>
        <w:numPr>
          <w:ilvl w:val="0"/>
          <w:numId w:val="2"/>
        </w:numPr>
        <w:shd w:val="clear" w:color="auto" w:fill="FFFFFF"/>
        <w:spacing w:before="168" w:after="168" w:line="240" w:lineRule="auto"/>
        <w:jc w:val="both"/>
        <w:rPr>
          <w:rFonts w:ascii="Times New Roman" w:eastAsia="Times New Roman" w:hAnsi="Times New Roman" w:cs="Times New Roman"/>
          <w:sz w:val="24"/>
          <w:szCs w:val="24"/>
          <w:lang w:eastAsia="ru-RU"/>
        </w:rPr>
      </w:pPr>
      <w:r w:rsidRPr="0064142E">
        <w:rPr>
          <w:rFonts w:ascii="Times New Roman" w:eastAsia="Times New Roman" w:hAnsi="Times New Roman" w:cs="Times New Roman"/>
          <w:sz w:val="24"/>
          <w:szCs w:val="24"/>
          <w:lang w:eastAsia="ru-RU"/>
        </w:rPr>
        <w:t>Сидорчук Т. Я познаю мир. Методический комплекс для работы с дошкольниками. — Ульяновск, 2014.</w:t>
      </w:r>
    </w:p>
    <w:p w:rsidR="0064142E" w:rsidRPr="0064142E" w:rsidRDefault="0064142E" w:rsidP="0064142E">
      <w:pPr>
        <w:pStyle w:val="a7"/>
        <w:spacing w:line="240" w:lineRule="auto"/>
        <w:jc w:val="both"/>
        <w:rPr>
          <w:rFonts w:ascii="Times New Roman" w:hAnsi="Times New Roman" w:cs="Times New Roman"/>
          <w:bCs/>
          <w:sz w:val="24"/>
          <w:szCs w:val="24"/>
        </w:rPr>
      </w:pPr>
    </w:p>
    <w:p w:rsidR="00DE4284" w:rsidRPr="0039694C" w:rsidRDefault="00DE4284" w:rsidP="0039694C">
      <w:pPr>
        <w:spacing w:line="240" w:lineRule="auto"/>
        <w:jc w:val="both"/>
        <w:rPr>
          <w:rFonts w:ascii="Times New Roman" w:hAnsi="Times New Roman" w:cs="Times New Roman"/>
          <w:bCs/>
          <w:sz w:val="24"/>
          <w:szCs w:val="24"/>
        </w:rPr>
      </w:pPr>
    </w:p>
    <w:p w:rsidR="00BD3ADD" w:rsidRPr="0039694C" w:rsidRDefault="00BD3ADD" w:rsidP="0039694C">
      <w:pPr>
        <w:spacing w:line="240" w:lineRule="auto"/>
        <w:rPr>
          <w:rFonts w:ascii="Times New Roman" w:eastAsia="Times New Roman" w:hAnsi="Times New Roman" w:cs="Times New Roman"/>
          <w:color w:val="111111"/>
          <w:sz w:val="24"/>
          <w:szCs w:val="24"/>
          <w:lang w:eastAsia="ru-RU"/>
        </w:rPr>
      </w:pPr>
    </w:p>
    <w:p w:rsidR="00BD3ADD" w:rsidRPr="0039694C" w:rsidRDefault="00BD3ADD" w:rsidP="0039694C">
      <w:pPr>
        <w:spacing w:line="240" w:lineRule="auto"/>
        <w:rPr>
          <w:rFonts w:ascii="Times New Roman" w:eastAsia="Times New Roman" w:hAnsi="Times New Roman" w:cs="Times New Roman"/>
          <w:color w:val="002060"/>
          <w:sz w:val="24"/>
          <w:szCs w:val="24"/>
          <w:lang w:eastAsia="ru-RU"/>
        </w:rPr>
      </w:pPr>
      <w:r w:rsidRPr="0039694C">
        <w:rPr>
          <w:rFonts w:ascii="Times New Roman" w:eastAsia="Times New Roman" w:hAnsi="Times New Roman" w:cs="Times New Roman"/>
          <w:color w:val="002060"/>
          <w:sz w:val="24"/>
          <w:szCs w:val="24"/>
          <w:lang w:eastAsia="ru-RU"/>
        </w:rPr>
        <w:t xml:space="preserve"> </w:t>
      </w:r>
    </w:p>
    <w:p w:rsidR="00BD3ADD" w:rsidRPr="0039694C" w:rsidRDefault="00BD3ADD" w:rsidP="0039694C">
      <w:pPr>
        <w:spacing w:line="240" w:lineRule="auto"/>
        <w:rPr>
          <w:rFonts w:ascii="Times New Roman" w:eastAsia="Times New Roman" w:hAnsi="Times New Roman" w:cs="Times New Roman"/>
          <w:color w:val="002060"/>
          <w:sz w:val="24"/>
          <w:szCs w:val="24"/>
          <w:lang w:eastAsia="ru-RU"/>
        </w:rPr>
      </w:pPr>
    </w:p>
    <w:p w:rsidR="00BD3ADD" w:rsidRPr="0039694C" w:rsidRDefault="00BD3ADD" w:rsidP="0039694C">
      <w:pPr>
        <w:spacing w:line="240" w:lineRule="auto"/>
        <w:rPr>
          <w:rFonts w:ascii="Times New Roman" w:hAnsi="Times New Roman" w:cs="Times New Roman"/>
          <w:sz w:val="24"/>
          <w:szCs w:val="24"/>
        </w:rPr>
      </w:pPr>
    </w:p>
    <w:p w:rsidR="00B5347B" w:rsidRPr="0039694C" w:rsidRDefault="00B117F2" w:rsidP="0039694C">
      <w:pPr>
        <w:tabs>
          <w:tab w:val="left" w:pos="3145"/>
        </w:tabs>
        <w:spacing w:line="240" w:lineRule="auto"/>
        <w:rPr>
          <w:rFonts w:ascii="Times New Roman" w:hAnsi="Times New Roman" w:cs="Times New Roman"/>
          <w:sz w:val="24"/>
          <w:szCs w:val="24"/>
        </w:rPr>
      </w:pPr>
      <w:r w:rsidRPr="0039694C">
        <w:rPr>
          <w:rFonts w:ascii="Times New Roman" w:hAnsi="Times New Roman" w:cs="Times New Roman"/>
          <w:sz w:val="24"/>
          <w:szCs w:val="24"/>
        </w:rPr>
        <w:tab/>
      </w:r>
    </w:p>
    <w:sectPr w:rsidR="00B5347B" w:rsidRPr="0039694C" w:rsidSect="0039694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62BC"/>
    <w:multiLevelType w:val="hybridMultilevel"/>
    <w:tmpl w:val="8324A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FD79BE"/>
    <w:multiLevelType w:val="multilevel"/>
    <w:tmpl w:val="5D78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54778"/>
    <w:multiLevelType w:val="hybridMultilevel"/>
    <w:tmpl w:val="76D0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1"/>
    <w:rsid w:val="0000788E"/>
    <w:rsid w:val="001E211A"/>
    <w:rsid w:val="00214AFA"/>
    <w:rsid w:val="0024083F"/>
    <w:rsid w:val="00381751"/>
    <w:rsid w:val="003850F1"/>
    <w:rsid w:val="0039694C"/>
    <w:rsid w:val="003D7AFD"/>
    <w:rsid w:val="003E22DB"/>
    <w:rsid w:val="00496E25"/>
    <w:rsid w:val="004E6A34"/>
    <w:rsid w:val="005018F3"/>
    <w:rsid w:val="005B0074"/>
    <w:rsid w:val="006125EE"/>
    <w:rsid w:val="0064142E"/>
    <w:rsid w:val="006A74CF"/>
    <w:rsid w:val="006E331A"/>
    <w:rsid w:val="00721249"/>
    <w:rsid w:val="00726D52"/>
    <w:rsid w:val="008033A5"/>
    <w:rsid w:val="008A0C6A"/>
    <w:rsid w:val="009131BF"/>
    <w:rsid w:val="009537A5"/>
    <w:rsid w:val="00A94FAB"/>
    <w:rsid w:val="00AA3616"/>
    <w:rsid w:val="00B117F2"/>
    <w:rsid w:val="00B5347B"/>
    <w:rsid w:val="00BD3ADD"/>
    <w:rsid w:val="00CE4F35"/>
    <w:rsid w:val="00CF7E1D"/>
    <w:rsid w:val="00D0139C"/>
    <w:rsid w:val="00D537E2"/>
    <w:rsid w:val="00D66871"/>
    <w:rsid w:val="00D67045"/>
    <w:rsid w:val="00D73C89"/>
    <w:rsid w:val="00DE4284"/>
    <w:rsid w:val="00EA6659"/>
    <w:rsid w:val="00EB27A3"/>
    <w:rsid w:val="00F066D5"/>
    <w:rsid w:val="00FC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B4D48-8455-47B5-8D3C-0B6562F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96E25"/>
    <w:pPr>
      <w:spacing w:after="0" w:line="240" w:lineRule="auto"/>
    </w:pPr>
  </w:style>
  <w:style w:type="paragraph" w:styleId="a5">
    <w:name w:val="Balloon Text"/>
    <w:basedOn w:val="a"/>
    <w:link w:val="a6"/>
    <w:uiPriority w:val="99"/>
    <w:semiHidden/>
    <w:unhideWhenUsed/>
    <w:rsid w:val="00BD3A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3ADD"/>
    <w:rPr>
      <w:rFonts w:ascii="Tahoma" w:hAnsi="Tahoma" w:cs="Tahoma"/>
      <w:sz w:val="16"/>
      <w:szCs w:val="16"/>
    </w:rPr>
  </w:style>
  <w:style w:type="paragraph" w:styleId="a7">
    <w:name w:val="List Paragraph"/>
    <w:basedOn w:val="a"/>
    <w:uiPriority w:val="34"/>
    <w:qFormat/>
    <w:rsid w:val="00D67045"/>
    <w:pPr>
      <w:spacing w:after="160" w:line="259" w:lineRule="auto"/>
      <w:ind w:left="720"/>
      <w:contextualSpacing/>
    </w:pPr>
  </w:style>
  <w:style w:type="character" w:styleId="a8">
    <w:name w:val="Hyperlink"/>
    <w:basedOn w:val="a0"/>
    <w:uiPriority w:val="99"/>
    <w:unhideWhenUsed/>
    <w:rsid w:val="00007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4304">
      <w:bodyDiv w:val="1"/>
      <w:marLeft w:val="0"/>
      <w:marRight w:val="0"/>
      <w:marTop w:val="0"/>
      <w:marBottom w:val="0"/>
      <w:divBdr>
        <w:top w:val="none" w:sz="0" w:space="0" w:color="auto"/>
        <w:left w:val="none" w:sz="0" w:space="0" w:color="auto"/>
        <w:bottom w:val="none" w:sz="0" w:space="0" w:color="auto"/>
        <w:right w:val="none" w:sz="0" w:space="0" w:color="auto"/>
      </w:divBdr>
    </w:div>
    <w:div w:id="353851706">
      <w:bodyDiv w:val="1"/>
      <w:marLeft w:val="0"/>
      <w:marRight w:val="0"/>
      <w:marTop w:val="0"/>
      <w:marBottom w:val="0"/>
      <w:divBdr>
        <w:top w:val="none" w:sz="0" w:space="0" w:color="auto"/>
        <w:left w:val="none" w:sz="0" w:space="0" w:color="auto"/>
        <w:bottom w:val="none" w:sz="0" w:space="0" w:color="auto"/>
        <w:right w:val="none" w:sz="0" w:space="0" w:color="auto"/>
      </w:divBdr>
    </w:div>
    <w:div w:id="1004474192">
      <w:bodyDiv w:val="1"/>
      <w:marLeft w:val="0"/>
      <w:marRight w:val="0"/>
      <w:marTop w:val="0"/>
      <w:marBottom w:val="0"/>
      <w:divBdr>
        <w:top w:val="none" w:sz="0" w:space="0" w:color="auto"/>
        <w:left w:val="none" w:sz="0" w:space="0" w:color="auto"/>
        <w:bottom w:val="none" w:sz="0" w:space="0" w:color="auto"/>
        <w:right w:val="none" w:sz="0" w:space="0" w:color="auto"/>
      </w:divBdr>
    </w:div>
    <w:div w:id="1325284958">
      <w:bodyDiv w:val="1"/>
      <w:marLeft w:val="0"/>
      <w:marRight w:val="0"/>
      <w:marTop w:val="0"/>
      <w:marBottom w:val="0"/>
      <w:divBdr>
        <w:top w:val="none" w:sz="0" w:space="0" w:color="auto"/>
        <w:left w:val="none" w:sz="0" w:space="0" w:color="auto"/>
        <w:bottom w:val="none" w:sz="0" w:space="0" w:color="auto"/>
        <w:right w:val="none" w:sz="0" w:space="0" w:color="auto"/>
      </w:divBdr>
    </w:div>
    <w:div w:id="20480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2</cp:revision>
  <dcterms:created xsi:type="dcterms:W3CDTF">2022-06-20T08:23:00Z</dcterms:created>
  <dcterms:modified xsi:type="dcterms:W3CDTF">2022-06-20T08:23:00Z</dcterms:modified>
</cp:coreProperties>
</file>