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14E70" w14:textId="12115064" w:rsidR="00DC3B8C" w:rsidRDefault="005F1CCD" w:rsidP="00DC3B8C">
      <w:pPr>
        <w:pStyle w:val="ab"/>
        <w:shd w:val="clear" w:color="auto" w:fill="FFFFFF"/>
        <w:spacing w:before="0" w:beforeAutospacing="0" w:after="0" w:afterAutospacing="0"/>
        <w:ind w:left="5664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Министру образования </w:t>
      </w:r>
    </w:p>
    <w:p w14:paraId="3D45B683" w14:textId="30E2DF90" w:rsidR="00E02198" w:rsidRDefault="00E02198" w:rsidP="00DC3B8C">
      <w:pPr>
        <w:pStyle w:val="ab"/>
        <w:shd w:val="clear" w:color="auto" w:fill="FFFFFF"/>
        <w:spacing w:before="0" w:beforeAutospacing="0" w:after="0" w:afterAutospacing="0"/>
        <w:ind w:left="5664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Пермского Края</w:t>
      </w:r>
    </w:p>
    <w:p w14:paraId="544FD04B" w14:textId="0F31D241" w:rsidR="00DC3B8C" w:rsidRDefault="00E02198" w:rsidP="00DC3B8C">
      <w:pPr>
        <w:pStyle w:val="ab"/>
        <w:shd w:val="clear" w:color="auto" w:fill="FFFFFF"/>
        <w:spacing w:before="0" w:beforeAutospacing="0" w:after="0" w:afterAutospacing="0"/>
        <w:ind w:left="5664"/>
        <w:rPr>
          <w:color w:val="222222"/>
          <w:sz w:val="28"/>
          <w:szCs w:val="28"/>
        </w:rPr>
      </w:pPr>
      <w:proofErr w:type="spellStart"/>
      <w:r>
        <w:rPr>
          <w:color w:val="222222"/>
          <w:sz w:val="28"/>
          <w:szCs w:val="28"/>
        </w:rPr>
        <w:t>Кассиной</w:t>
      </w:r>
      <w:proofErr w:type="spellEnd"/>
      <w:r>
        <w:rPr>
          <w:color w:val="222222"/>
          <w:sz w:val="28"/>
          <w:szCs w:val="28"/>
        </w:rPr>
        <w:t xml:space="preserve"> Р.А.</w:t>
      </w:r>
    </w:p>
    <w:p w14:paraId="5612E18D" w14:textId="77777777" w:rsidR="00DC3B8C" w:rsidRDefault="003818C9" w:rsidP="00DC3B8C">
      <w:pPr>
        <w:pStyle w:val="ab"/>
        <w:shd w:val="clear" w:color="auto" w:fill="FFFFFF"/>
        <w:spacing w:before="0" w:beforeAutospacing="0" w:after="0" w:afterAutospacing="0"/>
        <w:ind w:left="5664"/>
        <w:rPr>
          <w:color w:val="222222"/>
          <w:sz w:val="28"/>
          <w:szCs w:val="28"/>
        </w:rPr>
      </w:pPr>
      <w:r w:rsidRPr="003818C9">
        <w:rPr>
          <w:color w:val="222222"/>
          <w:sz w:val="28"/>
          <w:szCs w:val="28"/>
        </w:rPr>
        <w:t xml:space="preserve">От зам. Генерального продюсера телекомпании НТВ </w:t>
      </w:r>
    </w:p>
    <w:p w14:paraId="766C6511" w14:textId="14F6AB36" w:rsidR="003818C9" w:rsidRDefault="003818C9" w:rsidP="00DC3B8C">
      <w:pPr>
        <w:pStyle w:val="ab"/>
        <w:shd w:val="clear" w:color="auto" w:fill="FFFFFF"/>
        <w:spacing w:before="0" w:beforeAutospacing="0" w:after="0" w:afterAutospacing="0"/>
        <w:ind w:left="5664"/>
        <w:rPr>
          <w:color w:val="222222"/>
          <w:sz w:val="28"/>
          <w:szCs w:val="28"/>
        </w:rPr>
      </w:pPr>
      <w:proofErr w:type="spellStart"/>
      <w:r w:rsidRPr="003818C9">
        <w:rPr>
          <w:color w:val="222222"/>
          <w:sz w:val="28"/>
          <w:szCs w:val="28"/>
        </w:rPr>
        <w:t>Такменева</w:t>
      </w:r>
      <w:proofErr w:type="spellEnd"/>
      <w:r w:rsidRPr="003818C9">
        <w:rPr>
          <w:color w:val="222222"/>
          <w:sz w:val="28"/>
          <w:szCs w:val="28"/>
        </w:rPr>
        <w:t xml:space="preserve"> В.А.</w:t>
      </w:r>
    </w:p>
    <w:p w14:paraId="4B017864" w14:textId="77777777" w:rsidR="00B05ED5" w:rsidRDefault="00B05ED5" w:rsidP="00B05ED5">
      <w:pPr>
        <w:pStyle w:val="ab"/>
        <w:shd w:val="clear" w:color="auto" w:fill="FFFFFF"/>
        <w:ind w:left="5664"/>
        <w:rPr>
          <w:color w:val="222222"/>
          <w:sz w:val="28"/>
          <w:szCs w:val="28"/>
        </w:rPr>
      </w:pPr>
    </w:p>
    <w:p w14:paraId="499BDA0D" w14:textId="0E10689B" w:rsidR="00B05ED5" w:rsidRDefault="00E02198" w:rsidP="00137445">
      <w:pPr>
        <w:pStyle w:val="ab"/>
        <w:shd w:val="clear" w:color="auto" w:fill="FFFFFF"/>
        <w:jc w:val="center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Уважаемая Раиса Алексеевна</w:t>
      </w:r>
      <w:bookmarkStart w:id="0" w:name="_GoBack"/>
      <w:bookmarkEnd w:id="0"/>
      <w:r w:rsidR="00B05ED5">
        <w:rPr>
          <w:color w:val="222222"/>
          <w:sz w:val="28"/>
          <w:szCs w:val="28"/>
        </w:rPr>
        <w:t>!</w:t>
      </w:r>
    </w:p>
    <w:p w14:paraId="3DB58B9D" w14:textId="344C514D" w:rsidR="00675186" w:rsidRDefault="001A2203" w:rsidP="00723EB0">
      <w:pPr>
        <w:pStyle w:val="ab"/>
        <w:shd w:val="clear" w:color="auto" w:fill="FFFFFF"/>
        <w:ind w:firstLine="708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Телевизионный п</w:t>
      </w:r>
      <w:r w:rsidR="00675186">
        <w:rPr>
          <w:color w:val="222222"/>
          <w:sz w:val="28"/>
          <w:szCs w:val="28"/>
        </w:rPr>
        <w:t>роект</w:t>
      </w:r>
      <w:r>
        <w:rPr>
          <w:color w:val="222222"/>
          <w:sz w:val="28"/>
          <w:szCs w:val="28"/>
        </w:rPr>
        <w:t xml:space="preserve"> «Ты супер!»</w:t>
      </w:r>
      <w:r w:rsidR="00675186">
        <w:rPr>
          <w:color w:val="222222"/>
          <w:sz w:val="28"/>
          <w:szCs w:val="28"/>
        </w:rPr>
        <w:t xml:space="preserve"> нашел отклик у миллионов телезрителей не только нашей страны, но и ближнего зарубежья. П</w:t>
      </w:r>
      <w:r w:rsidR="00675186" w:rsidRPr="00675186">
        <w:rPr>
          <w:color w:val="222222"/>
          <w:sz w:val="28"/>
          <w:szCs w:val="28"/>
        </w:rPr>
        <w:t>о просьбе</w:t>
      </w:r>
      <w:r w:rsidR="00675186">
        <w:rPr>
          <w:color w:val="222222"/>
          <w:sz w:val="28"/>
          <w:szCs w:val="28"/>
        </w:rPr>
        <w:t xml:space="preserve"> наших </w:t>
      </w:r>
      <w:r w:rsidR="00675186" w:rsidRPr="00675186">
        <w:rPr>
          <w:color w:val="222222"/>
          <w:sz w:val="28"/>
          <w:szCs w:val="28"/>
        </w:rPr>
        <w:t xml:space="preserve">зрителей </w:t>
      </w:r>
      <w:r w:rsidR="00675186">
        <w:rPr>
          <w:color w:val="222222"/>
          <w:sz w:val="28"/>
          <w:szCs w:val="28"/>
        </w:rPr>
        <w:t xml:space="preserve">телекомпания </w:t>
      </w:r>
      <w:r w:rsidR="00675186" w:rsidRPr="00675186">
        <w:rPr>
          <w:color w:val="222222"/>
          <w:sz w:val="28"/>
          <w:szCs w:val="28"/>
        </w:rPr>
        <w:t>го</w:t>
      </w:r>
      <w:r w:rsidR="002A497A">
        <w:rPr>
          <w:color w:val="222222"/>
          <w:sz w:val="28"/>
          <w:szCs w:val="28"/>
        </w:rPr>
        <w:t xml:space="preserve">товит к производству проект «Ты </w:t>
      </w:r>
      <w:r w:rsidR="00675186" w:rsidRPr="00675186">
        <w:rPr>
          <w:color w:val="222222"/>
          <w:sz w:val="28"/>
          <w:szCs w:val="28"/>
        </w:rPr>
        <w:t xml:space="preserve">супер! Танцы», который, мы надеемся, поможет изменить к лучшему жизнь детей, оставшихся без попечения родителей.  Детей, которые увлекаются танцами. Участие в проекте – это шанс заявить о себе на широкую аудиторию, возможность поработать с лучшими педагогами страны, получить незабываемые впечатления, завести новых друзей и познакомиться со своими кумирами. </w:t>
      </w:r>
    </w:p>
    <w:p w14:paraId="2889847B" w14:textId="3620B109" w:rsidR="00675186" w:rsidRPr="00675186" w:rsidRDefault="00675186" w:rsidP="00723EB0">
      <w:pPr>
        <w:pStyle w:val="ab"/>
        <w:shd w:val="clear" w:color="auto" w:fill="FFFFFF"/>
        <w:ind w:firstLine="708"/>
        <w:rPr>
          <w:color w:val="222222"/>
          <w:sz w:val="28"/>
          <w:szCs w:val="28"/>
        </w:rPr>
      </w:pPr>
      <w:r w:rsidRPr="00675186">
        <w:rPr>
          <w:color w:val="222222"/>
          <w:sz w:val="28"/>
          <w:szCs w:val="28"/>
        </w:rPr>
        <w:t xml:space="preserve">Мы </w:t>
      </w:r>
      <w:r w:rsidR="001A2203">
        <w:rPr>
          <w:color w:val="222222"/>
          <w:sz w:val="28"/>
          <w:szCs w:val="28"/>
        </w:rPr>
        <w:t>действуем</w:t>
      </w:r>
      <w:r w:rsidRPr="00675186">
        <w:rPr>
          <w:color w:val="222222"/>
          <w:sz w:val="28"/>
          <w:szCs w:val="28"/>
        </w:rPr>
        <w:t xml:space="preserve"> при поддержке Министерства образования </w:t>
      </w:r>
      <w:r>
        <w:rPr>
          <w:color w:val="222222"/>
          <w:sz w:val="28"/>
          <w:szCs w:val="28"/>
        </w:rPr>
        <w:t>и науки</w:t>
      </w:r>
      <w:r w:rsidR="001A2203">
        <w:rPr>
          <w:color w:val="222222"/>
          <w:sz w:val="28"/>
          <w:szCs w:val="28"/>
        </w:rPr>
        <w:t xml:space="preserve"> РФ и п</w:t>
      </w:r>
      <w:r w:rsidRPr="00675186">
        <w:rPr>
          <w:color w:val="222222"/>
          <w:sz w:val="28"/>
          <w:szCs w:val="28"/>
        </w:rPr>
        <w:t>росим оказать нам информационную поддержку и донести информацию о запуске проекта д</w:t>
      </w:r>
      <w:r>
        <w:rPr>
          <w:color w:val="222222"/>
          <w:sz w:val="28"/>
          <w:szCs w:val="28"/>
        </w:rPr>
        <w:t xml:space="preserve">о руководителей детских домов, </w:t>
      </w:r>
      <w:r w:rsidRPr="00675186">
        <w:rPr>
          <w:color w:val="222222"/>
          <w:sz w:val="28"/>
          <w:szCs w:val="28"/>
        </w:rPr>
        <w:t>интернатов</w:t>
      </w:r>
      <w:r w:rsidR="00F47638">
        <w:rPr>
          <w:color w:val="222222"/>
          <w:sz w:val="28"/>
          <w:szCs w:val="28"/>
        </w:rPr>
        <w:t>, школ</w:t>
      </w:r>
      <w:r>
        <w:rPr>
          <w:color w:val="222222"/>
          <w:sz w:val="28"/>
          <w:szCs w:val="28"/>
        </w:rPr>
        <w:t xml:space="preserve"> и органов опеки</w:t>
      </w:r>
      <w:r w:rsidR="001A2203">
        <w:rPr>
          <w:color w:val="222222"/>
          <w:sz w:val="28"/>
          <w:szCs w:val="28"/>
        </w:rPr>
        <w:t xml:space="preserve"> в каждом регионе. </w:t>
      </w:r>
      <w:r w:rsidR="002A497A">
        <w:rPr>
          <w:color w:val="222222"/>
          <w:sz w:val="28"/>
          <w:szCs w:val="28"/>
        </w:rPr>
        <w:t xml:space="preserve"> </w:t>
      </w:r>
    </w:p>
    <w:p w14:paraId="78B9EDE2" w14:textId="77777777" w:rsidR="00675186" w:rsidRPr="00675186" w:rsidRDefault="00675186" w:rsidP="00723EB0">
      <w:pPr>
        <w:pStyle w:val="ab"/>
        <w:shd w:val="clear" w:color="auto" w:fill="FFFFFF"/>
        <w:ind w:firstLine="708"/>
        <w:rPr>
          <w:color w:val="222222"/>
          <w:sz w:val="28"/>
          <w:szCs w:val="28"/>
        </w:rPr>
      </w:pPr>
      <w:r w:rsidRPr="00675186">
        <w:rPr>
          <w:color w:val="222222"/>
          <w:sz w:val="28"/>
          <w:szCs w:val="28"/>
        </w:rPr>
        <w:t>Мы ищем талантливых ребят, обладающих незаурядными танцевальными, хореографическими способностями и проживающих в детских домах, в приемных и опекунских семьях, а также дети, которые из-за сложной семейной ситуации находятся в школах-интернатах. В проекте могут принять участие дети, оставшиеся без попечения родителей из России и бывших Советских республик. Возраст участников от 7 до 18 лет (включительно). Нас интересуют индивидуальные танцовщики или пары (один из партнеров должен соответствовать условиям конкурса. Оба партнера должны быть не старше 18 лет).</w:t>
      </w:r>
    </w:p>
    <w:p w14:paraId="5B346A23" w14:textId="4436B47D" w:rsidR="00675186" w:rsidRDefault="00675186" w:rsidP="00723EB0">
      <w:pPr>
        <w:pStyle w:val="ab"/>
        <w:shd w:val="clear" w:color="auto" w:fill="FFFFFF"/>
        <w:ind w:firstLine="708"/>
        <w:rPr>
          <w:color w:val="222222"/>
          <w:sz w:val="28"/>
          <w:szCs w:val="28"/>
        </w:rPr>
      </w:pPr>
      <w:r w:rsidRPr="00675186">
        <w:rPr>
          <w:color w:val="222222"/>
          <w:sz w:val="28"/>
          <w:szCs w:val="28"/>
        </w:rPr>
        <w:t>Участники проекта будут выбраны путем удаленного кастинга. В дальнейшем конкурс будет проходить в Москве. Все расходы на проезд, проживание и питание детей и их сопровождающих берет на себя Телеканал НТВ.  Во время учебного года организованы занятия с детьми по общеобразовательной программе. На проекте присутствуют психологи и медицинский персонал.</w:t>
      </w:r>
    </w:p>
    <w:p w14:paraId="401BA93A" w14:textId="77777777" w:rsidR="00723EB0" w:rsidRDefault="00723EB0" w:rsidP="002A497A">
      <w:pPr>
        <w:pStyle w:val="ab"/>
        <w:shd w:val="clear" w:color="auto" w:fill="FFFFFF"/>
        <w:rPr>
          <w:color w:val="222222"/>
          <w:sz w:val="28"/>
          <w:szCs w:val="28"/>
        </w:rPr>
      </w:pPr>
    </w:p>
    <w:p w14:paraId="4E388CEC" w14:textId="724AF165" w:rsidR="002A497A" w:rsidRDefault="002A497A" w:rsidP="002A497A">
      <w:pPr>
        <w:pStyle w:val="ab"/>
        <w:shd w:val="clear" w:color="auto" w:fill="FFFFFF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>Сроки проведения проекта «Т</w:t>
      </w:r>
      <w:r w:rsidRPr="002A497A">
        <w:rPr>
          <w:color w:val="222222"/>
          <w:sz w:val="28"/>
          <w:szCs w:val="28"/>
        </w:rPr>
        <w:t xml:space="preserve">ы </w:t>
      </w:r>
      <w:r>
        <w:rPr>
          <w:color w:val="222222"/>
          <w:sz w:val="28"/>
          <w:szCs w:val="28"/>
        </w:rPr>
        <w:t>супер! Танцы»</w:t>
      </w:r>
    </w:p>
    <w:p w14:paraId="7F2FB84D" w14:textId="59B28372" w:rsidR="002A497A" w:rsidRPr="002A497A" w:rsidRDefault="002A497A" w:rsidP="002A497A">
      <w:pPr>
        <w:pStyle w:val="ab"/>
        <w:shd w:val="clear" w:color="auto" w:fill="FFFFFF"/>
        <w:rPr>
          <w:color w:val="222222"/>
          <w:sz w:val="28"/>
          <w:szCs w:val="28"/>
        </w:rPr>
      </w:pPr>
      <w:r w:rsidRPr="002A497A">
        <w:rPr>
          <w:color w:val="222222"/>
          <w:sz w:val="28"/>
          <w:szCs w:val="28"/>
        </w:rPr>
        <w:t xml:space="preserve">Прием заявок на конкурс до </w:t>
      </w:r>
      <w:r w:rsidR="00F538F8">
        <w:rPr>
          <w:color w:val="222222"/>
          <w:sz w:val="28"/>
          <w:szCs w:val="28"/>
        </w:rPr>
        <w:t>20</w:t>
      </w:r>
      <w:r w:rsidRPr="002A497A">
        <w:rPr>
          <w:color w:val="222222"/>
          <w:sz w:val="28"/>
          <w:szCs w:val="28"/>
        </w:rPr>
        <w:t>.0</w:t>
      </w:r>
      <w:r w:rsidR="00022D34">
        <w:rPr>
          <w:color w:val="222222"/>
          <w:sz w:val="28"/>
          <w:szCs w:val="28"/>
        </w:rPr>
        <w:t>6</w:t>
      </w:r>
      <w:r w:rsidRPr="002A497A">
        <w:rPr>
          <w:color w:val="222222"/>
          <w:sz w:val="28"/>
          <w:szCs w:val="28"/>
        </w:rPr>
        <w:t>.2017</w:t>
      </w:r>
      <w:r>
        <w:rPr>
          <w:color w:val="222222"/>
          <w:sz w:val="28"/>
          <w:szCs w:val="28"/>
        </w:rPr>
        <w:t xml:space="preserve">                                                                             </w:t>
      </w:r>
      <w:r w:rsidRPr="002A497A">
        <w:rPr>
          <w:color w:val="222222"/>
          <w:sz w:val="28"/>
          <w:szCs w:val="28"/>
        </w:rPr>
        <w:t>Заезд детей</w:t>
      </w:r>
      <w:r>
        <w:rPr>
          <w:color w:val="222222"/>
          <w:sz w:val="28"/>
          <w:szCs w:val="28"/>
        </w:rPr>
        <w:t xml:space="preserve"> на базу проекта – июль 2017 г                                                                      Старт съемок – август 2017 г                                                                                      </w:t>
      </w:r>
      <w:r w:rsidRPr="002A497A">
        <w:rPr>
          <w:color w:val="222222"/>
          <w:sz w:val="28"/>
          <w:szCs w:val="28"/>
        </w:rPr>
        <w:t>Окончание проекта (д</w:t>
      </w:r>
      <w:r>
        <w:rPr>
          <w:color w:val="222222"/>
          <w:sz w:val="28"/>
          <w:szCs w:val="28"/>
        </w:rPr>
        <w:t>ля финалистов) – декабрь 2017 г</w:t>
      </w:r>
    </w:p>
    <w:p w14:paraId="64BE4CD2" w14:textId="77777777" w:rsidR="002A497A" w:rsidRPr="002A497A" w:rsidRDefault="002A497A" w:rsidP="002A497A">
      <w:pPr>
        <w:pStyle w:val="ab"/>
        <w:shd w:val="clear" w:color="auto" w:fill="FFFFFF"/>
        <w:rPr>
          <w:color w:val="222222"/>
          <w:sz w:val="28"/>
          <w:szCs w:val="28"/>
        </w:rPr>
      </w:pPr>
      <w:r w:rsidRPr="002A497A">
        <w:rPr>
          <w:color w:val="222222"/>
          <w:sz w:val="28"/>
          <w:szCs w:val="28"/>
        </w:rPr>
        <w:t>КОГО МЫ ИЩЕМ:</w:t>
      </w:r>
    </w:p>
    <w:p w14:paraId="13B0CEFC" w14:textId="54159235" w:rsidR="00FD1658" w:rsidRDefault="002A497A" w:rsidP="002A497A">
      <w:pPr>
        <w:pStyle w:val="ab"/>
        <w:shd w:val="clear" w:color="auto" w:fill="FFFFFF"/>
        <w:rPr>
          <w:color w:val="222222"/>
          <w:sz w:val="28"/>
          <w:szCs w:val="28"/>
        </w:rPr>
      </w:pPr>
      <w:r w:rsidRPr="002A497A">
        <w:rPr>
          <w:color w:val="222222"/>
          <w:sz w:val="28"/>
          <w:szCs w:val="28"/>
        </w:rPr>
        <w:t>Детей, занима</w:t>
      </w:r>
      <w:r>
        <w:rPr>
          <w:color w:val="222222"/>
          <w:sz w:val="28"/>
          <w:szCs w:val="28"/>
        </w:rPr>
        <w:t xml:space="preserve">ющиеся следующими видами танца:                                                         </w:t>
      </w:r>
      <w:r w:rsidRPr="002A497A">
        <w:rPr>
          <w:color w:val="222222"/>
          <w:sz w:val="28"/>
          <w:szCs w:val="28"/>
        </w:rPr>
        <w:t>Балет (классически</w:t>
      </w:r>
      <w:r>
        <w:rPr>
          <w:color w:val="222222"/>
          <w:sz w:val="28"/>
          <w:szCs w:val="28"/>
        </w:rPr>
        <w:t xml:space="preserve">й, романтический, современный);                                                   </w:t>
      </w:r>
      <w:r w:rsidRPr="002A497A">
        <w:rPr>
          <w:color w:val="222222"/>
          <w:sz w:val="28"/>
          <w:szCs w:val="28"/>
        </w:rPr>
        <w:t>Этнические (народные) танцы, отражающие тр</w:t>
      </w:r>
      <w:r>
        <w:rPr>
          <w:color w:val="222222"/>
          <w:sz w:val="28"/>
          <w:szCs w:val="28"/>
        </w:rPr>
        <w:t xml:space="preserve">адиции и обряды своего народа);                          </w:t>
      </w:r>
      <w:r w:rsidRPr="002A497A">
        <w:rPr>
          <w:color w:val="222222"/>
          <w:sz w:val="28"/>
          <w:szCs w:val="28"/>
        </w:rPr>
        <w:t>Исторические танцы (контр</w:t>
      </w:r>
      <w:r>
        <w:rPr>
          <w:color w:val="222222"/>
          <w:sz w:val="28"/>
          <w:szCs w:val="28"/>
        </w:rPr>
        <w:t xml:space="preserve">данс, полонез, </w:t>
      </w:r>
      <w:proofErr w:type="spellStart"/>
      <w:r>
        <w:rPr>
          <w:color w:val="222222"/>
          <w:sz w:val="28"/>
          <w:szCs w:val="28"/>
        </w:rPr>
        <w:t>балло</w:t>
      </w:r>
      <w:proofErr w:type="spellEnd"/>
      <w:r>
        <w:rPr>
          <w:color w:val="222222"/>
          <w:sz w:val="28"/>
          <w:szCs w:val="28"/>
        </w:rPr>
        <w:t xml:space="preserve"> и другие);                                         </w:t>
      </w:r>
      <w:r w:rsidRPr="002A497A">
        <w:rPr>
          <w:color w:val="222222"/>
          <w:sz w:val="28"/>
          <w:szCs w:val="28"/>
        </w:rPr>
        <w:t>Бальные танцы (евр</w:t>
      </w:r>
      <w:r>
        <w:rPr>
          <w:color w:val="222222"/>
          <w:sz w:val="28"/>
          <w:szCs w:val="28"/>
        </w:rPr>
        <w:t xml:space="preserve">опейские и латиноамериканские);                                                      </w:t>
      </w:r>
      <w:r w:rsidRPr="002A497A">
        <w:rPr>
          <w:color w:val="222222"/>
          <w:sz w:val="28"/>
          <w:szCs w:val="28"/>
        </w:rPr>
        <w:t xml:space="preserve">Современные танцы (свободный танец, </w:t>
      </w:r>
      <w:proofErr w:type="spellStart"/>
      <w:r w:rsidRPr="002A497A">
        <w:rPr>
          <w:color w:val="222222"/>
          <w:sz w:val="28"/>
          <w:szCs w:val="28"/>
        </w:rPr>
        <w:t>контемпорари</w:t>
      </w:r>
      <w:proofErr w:type="spellEnd"/>
      <w:r w:rsidRPr="002A497A">
        <w:rPr>
          <w:color w:val="222222"/>
          <w:sz w:val="28"/>
          <w:szCs w:val="28"/>
        </w:rPr>
        <w:t xml:space="preserve">, модерн; джаз-модерн; </w:t>
      </w:r>
      <w:proofErr w:type="spellStart"/>
      <w:r w:rsidRPr="002A497A">
        <w:rPr>
          <w:color w:val="222222"/>
          <w:sz w:val="28"/>
          <w:szCs w:val="28"/>
        </w:rPr>
        <w:t>хастл</w:t>
      </w:r>
      <w:proofErr w:type="spellEnd"/>
      <w:r w:rsidRPr="002A497A">
        <w:rPr>
          <w:color w:val="222222"/>
          <w:sz w:val="28"/>
          <w:szCs w:val="28"/>
        </w:rPr>
        <w:t>, стрит-</w:t>
      </w:r>
      <w:proofErr w:type="spellStart"/>
      <w:r w:rsidRPr="002A497A">
        <w:rPr>
          <w:color w:val="222222"/>
          <w:sz w:val="28"/>
          <w:szCs w:val="28"/>
        </w:rPr>
        <w:t>дэнс</w:t>
      </w:r>
      <w:proofErr w:type="spellEnd"/>
      <w:r w:rsidRPr="002A497A">
        <w:rPr>
          <w:color w:val="222222"/>
          <w:sz w:val="28"/>
          <w:szCs w:val="28"/>
        </w:rPr>
        <w:t xml:space="preserve">, хип-хоп, брейк-данс, </w:t>
      </w:r>
      <w:proofErr w:type="spellStart"/>
      <w:r w:rsidRPr="002A497A">
        <w:rPr>
          <w:color w:val="222222"/>
          <w:sz w:val="28"/>
          <w:szCs w:val="28"/>
        </w:rPr>
        <w:t>крамп</w:t>
      </w:r>
      <w:proofErr w:type="spellEnd"/>
      <w:r w:rsidRPr="002A497A">
        <w:rPr>
          <w:color w:val="222222"/>
          <w:sz w:val="28"/>
          <w:szCs w:val="28"/>
        </w:rPr>
        <w:t xml:space="preserve">, </w:t>
      </w:r>
      <w:proofErr w:type="spellStart"/>
      <w:r w:rsidRPr="002A497A">
        <w:rPr>
          <w:color w:val="222222"/>
          <w:sz w:val="28"/>
          <w:szCs w:val="28"/>
        </w:rPr>
        <w:t>поппинг</w:t>
      </w:r>
      <w:proofErr w:type="spellEnd"/>
      <w:r w:rsidRPr="002A497A">
        <w:rPr>
          <w:color w:val="222222"/>
          <w:sz w:val="28"/>
          <w:szCs w:val="28"/>
        </w:rPr>
        <w:t xml:space="preserve">, </w:t>
      </w:r>
      <w:proofErr w:type="spellStart"/>
      <w:r w:rsidRPr="002A497A">
        <w:rPr>
          <w:color w:val="222222"/>
          <w:sz w:val="28"/>
          <w:szCs w:val="28"/>
        </w:rPr>
        <w:t>ло</w:t>
      </w:r>
      <w:r>
        <w:rPr>
          <w:color w:val="222222"/>
          <w:sz w:val="28"/>
          <w:szCs w:val="28"/>
        </w:rPr>
        <w:t>ккинг</w:t>
      </w:r>
      <w:proofErr w:type="spellEnd"/>
      <w:r>
        <w:rPr>
          <w:color w:val="222222"/>
          <w:sz w:val="28"/>
          <w:szCs w:val="28"/>
        </w:rPr>
        <w:t xml:space="preserve">, </w:t>
      </w:r>
      <w:proofErr w:type="spellStart"/>
      <w:r>
        <w:rPr>
          <w:color w:val="222222"/>
          <w:sz w:val="28"/>
          <w:szCs w:val="28"/>
        </w:rPr>
        <w:t>r&amp;b</w:t>
      </w:r>
      <w:proofErr w:type="spellEnd"/>
      <w:r>
        <w:rPr>
          <w:color w:val="222222"/>
          <w:sz w:val="28"/>
          <w:szCs w:val="28"/>
        </w:rPr>
        <w:t xml:space="preserve">, тектоник и другие);     </w:t>
      </w:r>
      <w:r w:rsidRPr="002A497A">
        <w:rPr>
          <w:color w:val="222222"/>
          <w:sz w:val="28"/>
          <w:szCs w:val="28"/>
        </w:rPr>
        <w:t>Спортивные танцы.</w:t>
      </w:r>
    </w:p>
    <w:p w14:paraId="154F2258" w14:textId="77777777" w:rsidR="002A497A" w:rsidRDefault="002A497A" w:rsidP="002A497A">
      <w:pPr>
        <w:pStyle w:val="a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14:paraId="17E5410C" w14:textId="084FDB1A" w:rsidR="002A497A" w:rsidRPr="00FD1658" w:rsidRDefault="002A497A" w:rsidP="002A497A">
      <w:pPr>
        <w:pStyle w:val="a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Как подать заявку, подробно описано в Положении о конкурсе «Ты супер! Танцы!» </w:t>
      </w:r>
    </w:p>
    <w:p w14:paraId="2995D51F" w14:textId="77777777" w:rsidR="00FD1658" w:rsidRDefault="00FD1658" w:rsidP="00FD1658">
      <w:pPr>
        <w:pStyle w:val="a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14:paraId="5F218411" w14:textId="77777777" w:rsidR="00625FB6" w:rsidRDefault="00625FB6" w:rsidP="00FD1658">
      <w:pPr>
        <w:rPr>
          <w:color w:val="222222"/>
          <w:sz w:val="28"/>
          <w:szCs w:val="28"/>
          <w:lang w:val="ru-RU"/>
        </w:rPr>
      </w:pPr>
    </w:p>
    <w:p w14:paraId="741DCE31" w14:textId="3B547BED" w:rsidR="00281CEC" w:rsidRDefault="00B05ED5" w:rsidP="00FD1658">
      <w:pPr>
        <w:rPr>
          <w:color w:val="222222"/>
          <w:sz w:val="28"/>
          <w:szCs w:val="28"/>
          <w:lang w:val="ru-RU"/>
        </w:rPr>
      </w:pPr>
      <w:r>
        <w:rPr>
          <w:color w:val="222222"/>
          <w:sz w:val="28"/>
          <w:szCs w:val="28"/>
          <w:lang w:val="ru-RU"/>
        </w:rPr>
        <w:t xml:space="preserve">Просим Вас оказать информационную, методическую поддержку проекта. </w:t>
      </w:r>
      <w:r w:rsidR="00FD1658" w:rsidRPr="00FD1658">
        <w:rPr>
          <w:color w:val="222222"/>
          <w:sz w:val="28"/>
          <w:szCs w:val="28"/>
          <w:lang w:val="ru-RU"/>
        </w:rPr>
        <w:t>Очень надеемся на взаимное сотрудничество и Вашу помощь.</w:t>
      </w:r>
    </w:p>
    <w:p w14:paraId="367C2187" w14:textId="77777777" w:rsidR="00FD1658" w:rsidRPr="00FD1658" w:rsidRDefault="00FD1658" w:rsidP="00FD1658">
      <w:pPr>
        <w:rPr>
          <w:sz w:val="24"/>
          <w:szCs w:val="24"/>
          <w:lang w:val="ru-RU"/>
        </w:rPr>
      </w:pPr>
    </w:p>
    <w:p w14:paraId="7A95393A" w14:textId="77777777" w:rsidR="002A497A" w:rsidRDefault="002A497A" w:rsidP="00281CEC">
      <w:pPr>
        <w:ind w:left="4956"/>
        <w:rPr>
          <w:sz w:val="28"/>
          <w:szCs w:val="28"/>
          <w:lang w:val="ru-RU"/>
        </w:rPr>
      </w:pPr>
    </w:p>
    <w:p w14:paraId="49C15C88" w14:textId="77777777" w:rsidR="002A497A" w:rsidRDefault="002A497A" w:rsidP="00281CEC">
      <w:pPr>
        <w:ind w:left="4956"/>
        <w:rPr>
          <w:sz w:val="28"/>
          <w:szCs w:val="28"/>
          <w:lang w:val="ru-RU"/>
        </w:rPr>
      </w:pPr>
    </w:p>
    <w:p w14:paraId="531F13AE" w14:textId="77777777" w:rsidR="00281CEC" w:rsidRDefault="00281CEC" w:rsidP="00281CEC">
      <w:pPr>
        <w:ind w:left="4956"/>
        <w:rPr>
          <w:sz w:val="28"/>
          <w:szCs w:val="28"/>
          <w:lang w:val="ru-RU"/>
        </w:rPr>
      </w:pPr>
      <w:r w:rsidRPr="00281CEC">
        <w:rPr>
          <w:sz w:val="28"/>
          <w:szCs w:val="28"/>
          <w:lang w:val="ru-RU"/>
        </w:rPr>
        <w:t xml:space="preserve">С уважением, </w:t>
      </w:r>
      <w:r w:rsidR="009E43E4" w:rsidRPr="00281CEC">
        <w:rPr>
          <w:sz w:val="28"/>
          <w:szCs w:val="28"/>
          <w:lang w:val="ru-RU"/>
        </w:rPr>
        <w:t>зам. Генерального</w:t>
      </w:r>
      <w:r w:rsidRPr="00281CEC">
        <w:rPr>
          <w:sz w:val="28"/>
          <w:szCs w:val="28"/>
          <w:lang w:val="ru-RU"/>
        </w:rPr>
        <w:t xml:space="preserve"> продюсера телекомпании НТВ Такменев В.А.</w:t>
      </w:r>
    </w:p>
    <w:p w14:paraId="6A42D9AB" w14:textId="77777777" w:rsidR="00FD1658" w:rsidRDefault="00FD1658" w:rsidP="00281CEC">
      <w:pPr>
        <w:ind w:left="4956"/>
        <w:rPr>
          <w:sz w:val="28"/>
          <w:szCs w:val="28"/>
          <w:lang w:val="ru-RU"/>
        </w:rPr>
      </w:pPr>
    </w:p>
    <w:p w14:paraId="21A55EB2" w14:textId="77777777" w:rsidR="00FD1658" w:rsidRDefault="00FD1658" w:rsidP="00281CEC">
      <w:pPr>
        <w:ind w:left="4956"/>
        <w:rPr>
          <w:sz w:val="28"/>
          <w:szCs w:val="28"/>
          <w:lang w:val="ru-RU"/>
        </w:rPr>
      </w:pPr>
    </w:p>
    <w:p w14:paraId="602EA9E1" w14:textId="77777777" w:rsidR="00FD1658" w:rsidRDefault="00FD1658" w:rsidP="00281CEC">
      <w:pPr>
        <w:ind w:left="4956"/>
        <w:rPr>
          <w:sz w:val="28"/>
          <w:szCs w:val="28"/>
          <w:lang w:val="ru-RU"/>
        </w:rPr>
      </w:pPr>
    </w:p>
    <w:p w14:paraId="7938070F" w14:textId="77777777" w:rsidR="00FD1658" w:rsidRDefault="00FD1658" w:rsidP="00281CEC">
      <w:pPr>
        <w:ind w:left="4956"/>
        <w:rPr>
          <w:sz w:val="28"/>
          <w:szCs w:val="28"/>
          <w:lang w:val="ru-RU"/>
        </w:rPr>
      </w:pPr>
    </w:p>
    <w:p w14:paraId="7573C0FC" w14:textId="77777777" w:rsidR="00FD1658" w:rsidRPr="00281CEC" w:rsidRDefault="00FD1658" w:rsidP="00281CEC">
      <w:pPr>
        <w:ind w:left="4956"/>
        <w:rPr>
          <w:sz w:val="28"/>
          <w:szCs w:val="28"/>
          <w:lang w:val="ru-RU"/>
        </w:rPr>
      </w:pPr>
    </w:p>
    <w:p w14:paraId="74BF6B2B" w14:textId="77777777" w:rsidR="00281CEC" w:rsidRDefault="00281CEC">
      <w:pPr>
        <w:rPr>
          <w:sz w:val="24"/>
          <w:szCs w:val="24"/>
          <w:lang w:val="ru-RU"/>
        </w:rPr>
      </w:pPr>
    </w:p>
    <w:p w14:paraId="6E7F58EA" w14:textId="77777777" w:rsidR="00281CEC" w:rsidRPr="00281CEC" w:rsidRDefault="00281CEC" w:rsidP="00281CEC">
      <w:pPr>
        <w:rPr>
          <w:sz w:val="24"/>
          <w:szCs w:val="24"/>
          <w:lang w:val="ru-RU"/>
        </w:rPr>
      </w:pPr>
    </w:p>
    <w:p w14:paraId="2682F26F" w14:textId="6232D783" w:rsidR="00281CEC" w:rsidRPr="00FD1658" w:rsidRDefault="00281CEC" w:rsidP="00281CEC">
      <w:pPr>
        <w:rPr>
          <w:i/>
          <w:sz w:val="24"/>
          <w:szCs w:val="24"/>
          <w:lang w:val="ru-RU"/>
        </w:rPr>
      </w:pPr>
      <w:r w:rsidRPr="00FD1658">
        <w:rPr>
          <w:i/>
          <w:sz w:val="24"/>
          <w:szCs w:val="24"/>
          <w:lang w:val="ru-RU"/>
        </w:rPr>
        <w:t xml:space="preserve">Исполнительный продюсер </w:t>
      </w:r>
      <w:r w:rsidR="0055430A">
        <w:rPr>
          <w:i/>
          <w:sz w:val="24"/>
          <w:szCs w:val="24"/>
          <w:lang w:val="ru-RU"/>
        </w:rPr>
        <w:t>Андреева Елизавета</w:t>
      </w:r>
      <w:r w:rsidRPr="00FD1658">
        <w:rPr>
          <w:i/>
          <w:sz w:val="24"/>
          <w:szCs w:val="24"/>
          <w:lang w:val="ru-RU"/>
        </w:rPr>
        <w:t xml:space="preserve"> </w:t>
      </w:r>
    </w:p>
    <w:p w14:paraId="089B55AF" w14:textId="68C7414E" w:rsidR="00281CEC" w:rsidRPr="00022D34" w:rsidRDefault="00FD1658" w:rsidP="00281CEC">
      <w:pPr>
        <w:rPr>
          <w:i/>
          <w:sz w:val="24"/>
          <w:szCs w:val="24"/>
          <w:lang w:val="ru-RU"/>
        </w:rPr>
      </w:pPr>
      <w:r w:rsidRPr="00FD1658">
        <w:rPr>
          <w:i/>
          <w:sz w:val="24"/>
          <w:szCs w:val="24"/>
          <w:lang w:val="ru-RU"/>
        </w:rPr>
        <w:t>Т</w:t>
      </w:r>
      <w:r>
        <w:rPr>
          <w:i/>
          <w:sz w:val="24"/>
          <w:szCs w:val="24"/>
          <w:lang w:val="ru-RU"/>
        </w:rPr>
        <w:t xml:space="preserve">ел. </w:t>
      </w:r>
      <w:r w:rsidR="0055430A" w:rsidRPr="00022D34">
        <w:rPr>
          <w:i/>
          <w:sz w:val="24"/>
          <w:szCs w:val="24"/>
          <w:lang w:val="ru-RU"/>
        </w:rPr>
        <w:t>89256659234</w:t>
      </w:r>
    </w:p>
    <w:sectPr w:rsidR="00281CEC" w:rsidRPr="00022D34" w:rsidSect="00484AB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720" w:right="748" w:bottom="244" w:left="539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C93CB" w14:textId="77777777" w:rsidR="004F5DBE" w:rsidRDefault="004F5DBE" w:rsidP="00484AB0">
      <w:r>
        <w:separator/>
      </w:r>
    </w:p>
  </w:endnote>
  <w:endnote w:type="continuationSeparator" w:id="0">
    <w:p w14:paraId="49E9A700" w14:textId="77777777" w:rsidR="004F5DBE" w:rsidRDefault="004F5DBE" w:rsidP="00484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MediumCyr-Roman">
    <w:altName w:val="Arial"/>
    <w:charset w:val="CC"/>
    <w:family w:val="swiss"/>
    <w:pitch w:val="variable"/>
    <w:sig w:usb0="00000001" w:usb1="00000000" w:usb2="00000000" w:usb3="00000000" w:csb0="00000005" w:csb1="00000000"/>
  </w:font>
  <w:font w:name="MetaMediumCyrLF-Roman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D90C9" w14:textId="77777777" w:rsidR="00FD1658" w:rsidRDefault="00FD1658">
    <w:pPr>
      <w:pStyle w:val="a5"/>
    </w:pPr>
    <w:r>
      <w:rPr>
        <w:rFonts w:ascii="MetaMediumCyrLF-Roman" w:hAnsi="MetaMediumCyrLF-Roman"/>
        <w:iCs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6583AD" wp14:editId="08794557">
              <wp:simplePos x="0" y="0"/>
              <wp:positionH relativeFrom="page">
                <wp:align>center</wp:align>
              </wp:positionH>
              <wp:positionV relativeFrom="paragraph">
                <wp:posOffset>-635</wp:posOffset>
              </wp:positionV>
              <wp:extent cx="6743700" cy="0"/>
              <wp:effectExtent l="0" t="0" r="19050" b="1905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081E8B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-.05pt" to="531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" strokeweight="1pt">
              <w10:wrap anchorx="page"/>
            </v:line>
          </w:pict>
        </mc:Fallback>
      </mc:AlternateContent>
    </w:r>
    <w:r>
      <w:rPr>
        <w:noProof/>
      </w:rPr>
      <w:drawing>
        <wp:inline distT="0" distB="0" distL="0" distR="0" wp14:anchorId="2F65DBA5" wp14:editId="71A815E4">
          <wp:extent cx="6737350" cy="420370"/>
          <wp:effectExtent l="0" t="0" r="6350" b="0"/>
          <wp:docPr id="4" name="Рисунок 4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35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3AA0E" w14:textId="77777777" w:rsidR="00C167C4" w:rsidRDefault="00FD1658">
    <w:pPr>
      <w:pStyle w:val="a5"/>
      <w:jc w:val="center"/>
      <w:rPr>
        <w:lang w:val="en-US"/>
      </w:rPr>
    </w:pPr>
    <w:r>
      <w:rPr>
        <w:rFonts w:ascii="MetaMediumCyrLF-Roman" w:hAnsi="MetaMediumCyrLF-Roman"/>
        <w:iCs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4597700" wp14:editId="173701CF">
              <wp:simplePos x="0" y="0"/>
              <wp:positionH relativeFrom="page">
                <wp:posOffset>342900</wp:posOffset>
              </wp:positionH>
              <wp:positionV relativeFrom="paragraph">
                <wp:posOffset>-1270</wp:posOffset>
              </wp:positionV>
              <wp:extent cx="6743700" cy="0"/>
              <wp:effectExtent l="0" t="0" r="19050" b="19050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3EBDEF" id="Line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pt,-.1pt" to="558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" strokeweight="1pt">
              <w10:wrap anchorx="page"/>
            </v:line>
          </w:pict>
        </mc:Fallback>
      </mc:AlternateContent>
    </w:r>
    <w:r>
      <w:rPr>
        <w:noProof/>
      </w:rPr>
      <w:drawing>
        <wp:inline distT="0" distB="0" distL="0" distR="0" wp14:anchorId="344D2EA1" wp14:editId="10029475">
          <wp:extent cx="6737350" cy="420370"/>
          <wp:effectExtent l="0" t="0" r="6350" b="0"/>
          <wp:docPr id="6" name="Рисунок 6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35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DF27A" w14:textId="77777777" w:rsidR="004F5DBE" w:rsidRDefault="004F5DBE" w:rsidP="00484AB0">
      <w:r>
        <w:separator/>
      </w:r>
    </w:p>
  </w:footnote>
  <w:footnote w:type="continuationSeparator" w:id="0">
    <w:p w14:paraId="7BA697E2" w14:textId="77777777" w:rsidR="004F5DBE" w:rsidRDefault="004F5DBE" w:rsidP="00484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33150" w14:textId="77777777" w:rsidR="00C167C4" w:rsidRDefault="00C167C4">
    <w:pPr>
      <w:pStyle w:val="a3"/>
      <w:spacing w:before="240"/>
      <w:rPr>
        <w:rFonts w:ascii="MetaMediumCyr-Roman" w:hAnsi="MetaMediumCyr-Roman"/>
        <w:sz w:val="22"/>
        <w:lang w:val="en-US"/>
      </w:rPr>
    </w:pPr>
  </w:p>
  <w:p w14:paraId="5387B2D0" w14:textId="77777777" w:rsidR="00C167C4" w:rsidRDefault="00C167C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20" w:type="dxa"/>
      <w:tblInd w:w="288" w:type="dxa"/>
      <w:tblLook w:val="0000" w:firstRow="0" w:lastRow="0" w:firstColumn="0" w:lastColumn="0" w:noHBand="0" w:noVBand="0"/>
    </w:tblPr>
    <w:tblGrid>
      <w:gridCol w:w="1440"/>
      <w:gridCol w:w="2160"/>
      <w:gridCol w:w="7020"/>
    </w:tblGrid>
    <w:tr w:rsidR="00C167C4" w14:paraId="50F5C1DD" w14:textId="77777777">
      <w:tc>
        <w:tcPr>
          <w:tcW w:w="1440" w:type="dxa"/>
          <w:tcBorders>
            <w:bottom w:val="single" w:sz="8" w:space="0" w:color="auto"/>
          </w:tcBorders>
        </w:tcPr>
        <w:p w14:paraId="18EEA7F8" w14:textId="77777777" w:rsidR="00C167C4" w:rsidRDefault="00C167C4">
          <w:pPr>
            <w:pStyle w:val="a3"/>
            <w:rPr>
              <w:rFonts w:ascii="MetaMediumCyrLF-Roman" w:hAnsi="MetaMediumCyrLF-Roman"/>
            </w:rPr>
          </w:pPr>
        </w:p>
      </w:tc>
      <w:tc>
        <w:tcPr>
          <w:tcW w:w="2160" w:type="dxa"/>
        </w:tcPr>
        <w:p w14:paraId="16AE9E87" w14:textId="77777777" w:rsidR="00C167C4" w:rsidRDefault="00C167C4">
          <w:pPr>
            <w:pStyle w:val="a3"/>
            <w:jc w:val="center"/>
            <w:rPr>
              <w:rFonts w:ascii="MetaMediumCyrLF-Roman" w:hAnsi="MetaMediumCyrLF-Roman"/>
            </w:rPr>
          </w:pPr>
          <w:r>
            <w:rPr>
              <w:rFonts w:ascii="MetaMediumCyrLF-Roman" w:hAnsi="MetaMediumCyrLF-Roman"/>
              <w:noProof/>
            </w:rPr>
            <w:drawing>
              <wp:inline distT="0" distB="0" distL="0" distR="0" wp14:anchorId="585CBA92" wp14:editId="786E5EDC">
                <wp:extent cx="630555" cy="410210"/>
                <wp:effectExtent l="0" t="0" r="0" b="8890"/>
                <wp:docPr id="1" name="Рисунок 1" descr="new_ntv_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_ntv_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0555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0" w:type="dxa"/>
          <w:tcBorders>
            <w:bottom w:val="single" w:sz="8" w:space="0" w:color="auto"/>
          </w:tcBorders>
        </w:tcPr>
        <w:p w14:paraId="440454D2" w14:textId="77777777" w:rsidR="00C167C4" w:rsidRDefault="00C167C4">
          <w:pPr>
            <w:pStyle w:val="a3"/>
            <w:spacing w:after="120"/>
            <w:rPr>
              <w:rFonts w:ascii="MetaMediumCyrLF-Roman" w:hAnsi="MetaMediumCyrLF-Roman"/>
              <w:sz w:val="20"/>
              <w:lang w:val="en-US"/>
            </w:rPr>
          </w:pPr>
        </w:p>
        <w:p w14:paraId="7536C378" w14:textId="77777777" w:rsidR="00C167C4" w:rsidRDefault="00C167C4">
          <w:pPr>
            <w:pStyle w:val="a3"/>
            <w:ind w:left="-108"/>
            <w:rPr>
              <w:rFonts w:ascii="MetaMediumCyrLF-Roman" w:hAnsi="MetaMediumCyrLF-Roman"/>
              <w:spacing w:val="160"/>
              <w:sz w:val="17"/>
            </w:rPr>
          </w:pPr>
          <w:r>
            <w:rPr>
              <w:rFonts w:ascii="MetaMediumCyrLF-Roman" w:hAnsi="MetaMediumCyrLF-Roman"/>
              <w:noProof/>
              <w:spacing w:val="160"/>
              <w:sz w:val="17"/>
            </w:rPr>
            <w:drawing>
              <wp:inline distT="0" distB="0" distL="0" distR="0" wp14:anchorId="3D3A065F" wp14:editId="76134C71">
                <wp:extent cx="2354580" cy="83820"/>
                <wp:effectExtent l="0" t="0" r="7620" b="0"/>
                <wp:docPr id="2" name="Рисунок 2" descr="телкомпания НТ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телкомпания НТВ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4580" cy="83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F1B0B15" w14:textId="77777777" w:rsidR="00C167C4" w:rsidRPr="005E7889" w:rsidRDefault="00C167C4" w:rsidP="00C71BAC">
    <w:pPr>
      <w:pStyle w:val="a3"/>
      <w:tabs>
        <w:tab w:val="clear" w:pos="4677"/>
        <w:tab w:val="clear" w:pos="9355"/>
        <w:tab w:val="left" w:pos="4906"/>
      </w:tabs>
      <w:spacing w:before="120"/>
      <w:ind w:left="1400"/>
      <w:rPr>
        <w:rFonts w:ascii="MetaMediumCyr-Roman" w:hAnsi="MetaMediumCyr-Roman"/>
        <w:b/>
        <w:sz w:val="22"/>
      </w:rPr>
    </w:pPr>
    <w:r>
      <w:rPr>
        <w:rFonts w:ascii="MetaMediumCyrLF-Roman" w:hAnsi="MetaMediumCyrLF-Roman"/>
        <w:b/>
        <w:noProof/>
        <w:sz w:val="22"/>
      </w:rPr>
      <w:drawing>
        <wp:inline distT="0" distB="0" distL="0" distR="0" wp14:anchorId="5D687466" wp14:editId="0B4655E2">
          <wp:extent cx="1713230" cy="346710"/>
          <wp:effectExtent l="0" t="0" r="1270" b="0"/>
          <wp:docPr id="3" name="Рисунок 3" descr="фак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факс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34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etaMediumCyrLF-Roman" w:hAnsi="MetaMediumCyrLF-Roman"/>
        <w:b/>
        <w:sz w:val="22"/>
      </w:rPr>
      <w:tab/>
    </w:r>
  </w:p>
  <w:p w14:paraId="4B850FA0" w14:textId="77777777" w:rsidR="00C167C4" w:rsidRDefault="00C167C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0281D"/>
    <w:multiLevelType w:val="hybridMultilevel"/>
    <w:tmpl w:val="06BCBB3E"/>
    <w:lvl w:ilvl="0" w:tplc="922C1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BA9"/>
    <w:rsid w:val="00022D34"/>
    <w:rsid w:val="000461F9"/>
    <w:rsid w:val="000C0661"/>
    <w:rsid w:val="000C3B51"/>
    <w:rsid w:val="000E74E5"/>
    <w:rsid w:val="00137445"/>
    <w:rsid w:val="0014721A"/>
    <w:rsid w:val="00155BCE"/>
    <w:rsid w:val="00161BC2"/>
    <w:rsid w:val="00175EA0"/>
    <w:rsid w:val="001A2203"/>
    <w:rsid w:val="0020024E"/>
    <w:rsid w:val="00230608"/>
    <w:rsid w:val="00236837"/>
    <w:rsid w:val="00281CEC"/>
    <w:rsid w:val="002A497A"/>
    <w:rsid w:val="00305995"/>
    <w:rsid w:val="0033042E"/>
    <w:rsid w:val="00361A55"/>
    <w:rsid w:val="00366F2B"/>
    <w:rsid w:val="003818C9"/>
    <w:rsid w:val="003A1D54"/>
    <w:rsid w:val="003B2688"/>
    <w:rsid w:val="00411774"/>
    <w:rsid w:val="00422A12"/>
    <w:rsid w:val="00423A72"/>
    <w:rsid w:val="00424F75"/>
    <w:rsid w:val="00445CBE"/>
    <w:rsid w:val="004762DA"/>
    <w:rsid w:val="0048488C"/>
    <w:rsid w:val="00484AB0"/>
    <w:rsid w:val="004871D1"/>
    <w:rsid w:val="004E323F"/>
    <w:rsid w:val="004F5DBE"/>
    <w:rsid w:val="0052205D"/>
    <w:rsid w:val="0055430A"/>
    <w:rsid w:val="0059479E"/>
    <w:rsid w:val="005A3385"/>
    <w:rsid w:val="005F1CCD"/>
    <w:rsid w:val="00625FB6"/>
    <w:rsid w:val="00643C55"/>
    <w:rsid w:val="00675186"/>
    <w:rsid w:val="00694CA6"/>
    <w:rsid w:val="006C6746"/>
    <w:rsid w:val="006E79EA"/>
    <w:rsid w:val="00723EB0"/>
    <w:rsid w:val="00733AA8"/>
    <w:rsid w:val="0079158B"/>
    <w:rsid w:val="007C529C"/>
    <w:rsid w:val="007E0752"/>
    <w:rsid w:val="007F578F"/>
    <w:rsid w:val="00870A26"/>
    <w:rsid w:val="008B1803"/>
    <w:rsid w:val="008C1A17"/>
    <w:rsid w:val="008D00C5"/>
    <w:rsid w:val="008E0202"/>
    <w:rsid w:val="008E7CC2"/>
    <w:rsid w:val="008F608E"/>
    <w:rsid w:val="008F7173"/>
    <w:rsid w:val="00905A31"/>
    <w:rsid w:val="00916BB3"/>
    <w:rsid w:val="009322B0"/>
    <w:rsid w:val="009A0FD5"/>
    <w:rsid w:val="009A275A"/>
    <w:rsid w:val="009C0BA9"/>
    <w:rsid w:val="009C1B31"/>
    <w:rsid w:val="009E43E4"/>
    <w:rsid w:val="00A14F50"/>
    <w:rsid w:val="00A42A68"/>
    <w:rsid w:val="00A81503"/>
    <w:rsid w:val="00AA781D"/>
    <w:rsid w:val="00AE040B"/>
    <w:rsid w:val="00AF1BE2"/>
    <w:rsid w:val="00B03F92"/>
    <w:rsid w:val="00B05ED5"/>
    <w:rsid w:val="00B54DFF"/>
    <w:rsid w:val="00B724FB"/>
    <w:rsid w:val="00B8499E"/>
    <w:rsid w:val="00BA00EB"/>
    <w:rsid w:val="00BA644A"/>
    <w:rsid w:val="00BF5B41"/>
    <w:rsid w:val="00BF719D"/>
    <w:rsid w:val="00C00BCB"/>
    <w:rsid w:val="00C167C4"/>
    <w:rsid w:val="00C417EC"/>
    <w:rsid w:val="00C46B44"/>
    <w:rsid w:val="00C71BAC"/>
    <w:rsid w:val="00C83F0E"/>
    <w:rsid w:val="00CC5D16"/>
    <w:rsid w:val="00D0431B"/>
    <w:rsid w:val="00D0513E"/>
    <w:rsid w:val="00D81089"/>
    <w:rsid w:val="00D9369E"/>
    <w:rsid w:val="00DA3AC3"/>
    <w:rsid w:val="00DC3B8C"/>
    <w:rsid w:val="00DC6383"/>
    <w:rsid w:val="00DE6163"/>
    <w:rsid w:val="00E02198"/>
    <w:rsid w:val="00E04832"/>
    <w:rsid w:val="00E15340"/>
    <w:rsid w:val="00E8721B"/>
    <w:rsid w:val="00EB51CF"/>
    <w:rsid w:val="00EB5C05"/>
    <w:rsid w:val="00EF427B"/>
    <w:rsid w:val="00F14361"/>
    <w:rsid w:val="00F30E9C"/>
    <w:rsid w:val="00F47638"/>
    <w:rsid w:val="00F538F8"/>
    <w:rsid w:val="00FA7D7F"/>
    <w:rsid w:val="00FC1C7C"/>
    <w:rsid w:val="00FD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8792380"/>
  <w15:docId w15:val="{2CCDFACE-C4E1-4F55-B33B-11C222E31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BA9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0BA9"/>
    <w:pPr>
      <w:tabs>
        <w:tab w:val="center" w:pos="4677"/>
        <w:tab w:val="right" w:pos="9355"/>
      </w:tabs>
    </w:pPr>
    <w:rPr>
      <w:sz w:val="24"/>
      <w:szCs w:val="24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9C0BA9"/>
    <w:rPr>
      <w:rFonts w:ascii="Times New Roman" w:eastAsia="Times New Roman" w:hAnsi="Times New Roman" w:cs="Times New Roman"/>
      <w:color w:val="auto"/>
      <w:lang w:eastAsia="ru-RU"/>
    </w:rPr>
  </w:style>
  <w:style w:type="paragraph" w:styleId="a5">
    <w:name w:val="footer"/>
    <w:basedOn w:val="a"/>
    <w:link w:val="a6"/>
    <w:rsid w:val="009C0BA9"/>
    <w:pPr>
      <w:tabs>
        <w:tab w:val="center" w:pos="4677"/>
        <w:tab w:val="right" w:pos="9355"/>
      </w:tabs>
    </w:pPr>
    <w:rPr>
      <w:sz w:val="24"/>
      <w:szCs w:val="24"/>
      <w:lang w:val="ru-RU" w:eastAsia="ru-RU"/>
    </w:rPr>
  </w:style>
  <w:style w:type="character" w:customStyle="1" w:styleId="a6">
    <w:name w:val="Нижний колонтитул Знак"/>
    <w:basedOn w:val="a0"/>
    <w:link w:val="a5"/>
    <w:rsid w:val="009C0BA9"/>
    <w:rPr>
      <w:rFonts w:ascii="Times New Roman" w:eastAsia="Times New Roman" w:hAnsi="Times New Roman" w:cs="Times New Roman"/>
      <w:color w:val="auto"/>
      <w:lang w:eastAsia="ru-RU"/>
    </w:rPr>
  </w:style>
  <w:style w:type="character" w:styleId="a7">
    <w:name w:val="Hyperlink"/>
    <w:basedOn w:val="a0"/>
    <w:rsid w:val="009C0BA9"/>
    <w:rPr>
      <w:rFonts w:ascii="Arial" w:hAnsi="Arial" w:cs="Arial" w:hint="default"/>
      <w:strike w:val="0"/>
      <w:dstrike w:val="0"/>
      <w:color w:val="A56013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EB51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51CF"/>
    <w:rPr>
      <w:rFonts w:ascii="Tahoma" w:eastAsia="Times New Roman" w:hAnsi="Tahoma" w:cs="Tahoma"/>
      <w:color w:val="auto"/>
      <w:sz w:val="16"/>
      <w:szCs w:val="16"/>
      <w:lang w:val="en-US"/>
    </w:rPr>
  </w:style>
  <w:style w:type="character" w:customStyle="1" w:styleId="apple-converted-space">
    <w:name w:val="apple-converted-space"/>
    <w:basedOn w:val="a0"/>
    <w:rsid w:val="00E8721B"/>
  </w:style>
  <w:style w:type="paragraph" w:styleId="aa">
    <w:name w:val="List Paragraph"/>
    <w:basedOn w:val="a"/>
    <w:uiPriority w:val="34"/>
    <w:qFormat/>
    <w:rsid w:val="00C167C4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FD1658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c">
    <w:name w:val="annotation reference"/>
    <w:basedOn w:val="a0"/>
    <w:uiPriority w:val="99"/>
    <w:semiHidden/>
    <w:unhideWhenUsed/>
    <w:rsid w:val="000461F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461F9"/>
  </w:style>
  <w:style w:type="character" w:customStyle="1" w:styleId="ae">
    <w:name w:val="Текст примечания Знак"/>
    <w:basedOn w:val="a0"/>
    <w:link w:val="ad"/>
    <w:uiPriority w:val="99"/>
    <w:semiHidden/>
    <w:rsid w:val="000461F9"/>
    <w:rPr>
      <w:rFonts w:ascii="Times New Roman" w:eastAsia="Times New Roman" w:hAnsi="Times New Roman" w:cs="Times New Roman"/>
      <w:color w:val="auto"/>
      <w:sz w:val="20"/>
      <w:szCs w:val="20"/>
      <w:lang w:val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461F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461F9"/>
    <w:rPr>
      <w:rFonts w:ascii="Times New Roman" w:eastAsia="Times New Roman" w:hAnsi="Times New Roman" w:cs="Times New Roman"/>
      <w:b/>
      <w:bCs/>
      <w:color w:val="auto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54467443</Template>
  <TotalTime>105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Телекомпания НТВ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NUsenko</dc:creator>
  <cp:lastModifiedBy>Андреева Елизавета Алексеевна</cp:lastModifiedBy>
  <cp:revision>14</cp:revision>
  <cp:lastPrinted>2016-10-19T10:51:00Z</cp:lastPrinted>
  <dcterms:created xsi:type="dcterms:W3CDTF">2017-05-11T18:07:00Z</dcterms:created>
  <dcterms:modified xsi:type="dcterms:W3CDTF">2017-05-22T07:35:00Z</dcterms:modified>
</cp:coreProperties>
</file>