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4" w:rsidRDefault="000D572F">
      <w:r>
        <w:t>С</w:t>
      </w:r>
      <w:r w:rsidR="00F576AF">
        <w:t xml:space="preserve">сылки на </w:t>
      </w:r>
      <w:r>
        <w:t>видео</w:t>
      </w:r>
      <w:r w:rsidR="00F576AF">
        <w:t xml:space="preserve">записи конкурсных испытаний в номинациях </w:t>
      </w:r>
      <w:bookmarkStart w:id="0" w:name="_GoBack"/>
      <w:bookmarkEnd w:id="0"/>
      <w:r>
        <w:t xml:space="preserve"> «Учитель общего образования» и «Педагогический дебют» краевого конкурса «Учитель года -2018»</w:t>
      </w:r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День 1</w:t>
      </w:r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Номинация Учитель общего образования</w:t>
      </w:r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4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https://www.youtube.com/watch?v=1xdsN7zB8VQ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5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https://www.youtube.com/watch?v=uBNEnZpJnRg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6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https://www.youtube.com/watch?v=SG-PlLuip6k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7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https://www.youtube.com/watch?v=-ww8LdxaRJs</w:t>
        </w:r>
      </w:hyperlink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номинация Педагогический дебют</w:t>
      </w:r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8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https://www.youtube.com/watch?v=6F7Zs0pAGnw</w:t>
        </w:r>
      </w:hyperlink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День 2</w:t>
      </w:r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Номинация Учитель общего образования</w:t>
      </w:r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9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https://www.youtube.com/watch?v=r9dlnQAcE-U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0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https://www.youtube.com/watch?v=G7FYPUNxOxk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1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https://www.youtube.com/watch?v=ABqSAA1yTVI</w:t>
        </w:r>
      </w:hyperlink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номинация Педагогический дебют</w:t>
      </w:r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2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https://www.youtube.com/watch?v=3A-sZJOy8YU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3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https://www.youtube.com/watch?v=ygJOKPFPqPw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4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https://www.youtube.com/watch?v=0rcp8cSgAYo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5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https://www.youtube.com/watch?v=-sv5vf3hewQ</w:t>
        </w:r>
      </w:hyperlink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6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https://www.youtube.com/watch?v=3Dx5WGlpo-8</w:t>
        </w:r>
      </w:hyperlink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576AF" w:rsidRDefault="00F576AF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День 3 Блиц-выступление</w:t>
      </w:r>
    </w:p>
    <w:p w:rsidR="00F576AF" w:rsidRDefault="00796FD8" w:rsidP="00F576AF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7" w:tgtFrame="_blank" w:history="1">
        <w:r w:rsidR="00F576AF">
          <w:rPr>
            <w:rStyle w:val="a4"/>
            <w:rFonts w:ascii="Calibri" w:hAnsi="Calibri"/>
            <w:sz w:val="22"/>
            <w:szCs w:val="22"/>
          </w:rPr>
          <w:t>https://www.youtube.com/watch?v=O6pJdAIDasM</w:t>
        </w:r>
      </w:hyperlink>
    </w:p>
    <w:p w:rsidR="00F576AF" w:rsidRDefault="00F576AF"/>
    <w:sectPr w:rsidR="00F576AF" w:rsidSect="0079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576AF"/>
    <w:rsid w:val="000D572F"/>
    <w:rsid w:val="00796FD8"/>
    <w:rsid w:val="00AC2950"/>
    <w:rsid w:val="00EF57A4"/>
    <w:rsid w:val="00F5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7Zs0pAGnw" TargetMode="External"/><Relationship Id="rId13" Type="http://schemas.openxmlformats.org/officeDocument/2006/relationships/hyperlink" Target="https://www.youtube.com/watch?v=ygJOKPFPqP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ww8LdxaRJs" TargetMode="External"/><Relationship Id="rId12" Type="http://schemas.openxmlformats.org/officeDocument/2006/relationships/hyperlink" Target="https://www.youtube.com/watch?v=3A-sZJOy8YU" TargetMode="External"/><Relationship Id="rId17" Type="http://schemas.openxmlformats.org/officeDocument/2006/relationships/hyperlink" Target="https://www.youtube.com/watch?v=O6pJdAIDa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Dx5WGlpo-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-PlLuip6k" TargetMode="External"/><Relationship Id="rId11" Type="http://schemas.openxmlformats.org/officeDocument/2006/relationships/hyperlink" Target="https://www.youtube.com/watch?v=ABqSAA1yTVI" TargetMode="External"/><Relationship Id="rId5" Type="http://schemas.openxmlformats.org/officeDocument/2006/relationships/hyperlink" Target="https://www.youtube.com/watch?v=uBNEnZpJnRg" TargetMode="External"/><Relationship Id="rId15" Type="http://schemas.openxmlformats.org/officeDocument/2006/relationships/hyperlink" Target="https://www.youtube.com/watch?v=-sv5vf3hewQ" TargetMode="External"/><Relationship Id="rId10" Type="http://schemas.openxmlformats.org/officeDocument/2006/relationships/hyperlink" Target="https://www.youtube.com/watch?v=G7FYPUNxOx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1xdsN7zB8VQ" TargetMode="External"/><Relationship Id="rId9" Type="http://schemas.openxmlformats.org/officeDocument/2006/relationships/hyperlink" Target="https://www.youtube.com/watch?v=r9dlnQAcE-U" TargetMode="External"/><Relationship Id="rId14" Type="http://schemas.openxmlformats.org/officeDocument/2006/relationships/hyperlink" Target="https://www.youtube.com/watch?v=0rcp8cSgA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 В.Л.</dc:creator>
  <cp:lastModifiedBy>User</cp:lastModifiedBy>
  <cp:revision>3</cp:revision>
  <dcterms:created xsi:type="dcterms:W3CDTF">2018-12-10T07:33:00Z</dcterms:created>
  <dcterms:modified xsi:type="dcterms:W3CDTF">2018-12-10T07:37:00Z</dcterms:modified>
</cp:coreProperties>
</file>