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E" w:rsidRPr="00A13AF8" w:rsidRDefault="002E6D1E" w:rsidP="002E6D1E">
      <w:pPr>
        <w:spacing w:after="0" w:line="240" w:lineRule="auto"/>
        <w:ind w:left="57" w:right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AF8">
        <w:rPr>
          <w:rFonts w:ascii="Times New Roman" w:eastAsia="Calibri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2E6D1E" w:rsidRPr="00A13AF8" w:rsidRDefault="002E6D1E" w:rsidP="002E6D1E">
      <w:pPr>
        <w:spacing w:after="0" w:line="240" w:lineRule="auto"/>
        <w:ind w:left="57" w:right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AF8">
        <w:rPr>
          <w:rFonts w:ascii="Times New Roman" w:eastAsia="Calibri" w:hAnsi="Times New Roman" w:cs="Times New Roman"/>
          <w:sz w:val="24"/>
          <w:szCs w:val="24"/>
        </w:rPr>
        <w:t>АНОК «Музей исторической реконструкции»</w:t>
      </w:r>
    </w:p>
    <w:p w:rsidR="002E6D1E" w:rsidRPr="00A13AF8" w:rsidRDefault="002E6D1E" w:rsidP="002E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F8" w:rsidRDefault="002E6D1E" w:rsidP="00A1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F8">
        <w:rPr>
          <w:rFonts w:ascii="Times New Roman" w:hAnsi="Times New Roman" w:cs="Times New Roman"/>
          <w:b/>
          <w:sz w:val="24"/>
          <w:szCs w:val="24"/>
        </w:rPr>
        <w:t>Муниципальный проектно-аналитический семинар по апробации муниципальной модели сетевого взаимодействия ОО Добрянского муниципального района по сопровождению профильного и профессионального самоопределения обучающихся 8-9 классов</w:t>
      </w:r>
    </w:p>
    <w:p w:rsidR="00A13AF8" w:rsidRDefault="00A13AF8" w:rsidP="00A1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F8" w:rsidRPr="00A13AF8" w:rsidRDefault="00A13AF8" w:rsidP="00A1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F8">
        <w:rPr>
          <w:rFonts w:ascii="Times New Roman" w:hAnsi="Times New Roman" w:cs="Times New Roman"/>
          <w:b/>
          <w:sz w:val="24"/>
          <w:szCs w:val="24"/>
        </w:rPr>
        <w:t xml:space="preserve"> 15.05.2018</w:t>
      </w:r>
      <w:bookmarkStart w:id="0" w:name="_GoBack"/>
      <w:bookmarkEnd w:id="0"/>
      <w:r w:rsidRPr="00A13AF8">
        <w:rPr>
          <w:rFonts w:ascii="Times New Roman" w:hAnsi="Times New Roman" w:cs="Times New Roman"/>
          <w:b/>
          <w:sz w:val="24"/>
          <w:szCs w:val="24"/>
        </w:rPr>
        <w:t>г.</w:t>
      </w:r>
    </w:p>
    <w:p w:rsidR="002E6D1E" w:rsidRPr="00A13AF8" w:rsidRDefault="002E6D1E" w:rsidP="002E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F8" w:rsidRDefault="00A13AF8" w:rsidP="002E6D1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D1E" w:rsidRPr="00A13AF8" w:rsidRDefault="002E6D1E" w:rsidP="002E6D1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AF8">
        <w:rPr>
          <w:rFonts w:ascii="Times New Roman" w:eastAsia="Times New Roman" w:hAnsi="Times New Roman" w:cs="Times New Roman"/>
          <w:b/>
          <w:sz w:val="24"/>
          <w:szCs w:val="24"/>
        </w:rPr>
        <w:t>Примерная программа</w:t>
      </w:r>
    </w:p>
    <w:p w:rsidR="002E6D1E" w:rsidRPr="00A13AF8" w:rsidRDefault="00A13AF8" w:rsidP="003D32F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2E6D1E" w:rsidRPr="00A13AF8">
        <w:rPr>
          <w:rFonts w:ascii="Times New Roman" w:hAnsi="Times New Roman" w:cs="Times New Roman"/>
          <w:b/>
          <w:sz w:val="24"/>
          <w:szCs w:val="24"/>
        </w:rPr>
        <w:t xml:space="preserve"> и время проведения семинара:</w:t>
      </w:r>
    </w:p>
    <w:p w:rsidR="002E6D1E" w:rsidRPr="00A13AF8" w:rsidRDefault="002E6D1E" w:rsidP="00A13A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F8">
        <w:rPr>
          <w:rFonts w:ascii="Times New Roman" w:hAnsi="Times New Roman" w:cs="Times New Roman"/>
          <w:color w:val="000000"/>
          <w:sz w:val="24"/>
          <w:szCs w:val="24"/>
        </w:rPr>
        <w:t xml:space="preserve">МБОУ «Добрянская СОШ №3», </w:t>
      </w:r>
      <w:r w:rsidRPr="00A13AF8">
        <w:rPr>
          <w:rFonts w:ascii="Times New Roman" w:hAnsi="Times New Roman" w:cs="Times New Roman"/>
          <w:sz w:val="24"/>
          <w:szCs w:val="24"/>
        </w:rPr>
        <w:t>ул. Жуковского, 26 (корпус 2)</w:t>
      </w:r>
      <w:r w:rsidRPr="00A13AF8">
        <w:rPr>
          <w:rFonts w:ascii="Times New Roman" w:hAnsi="Times New Roman" w:cs="Times New Roman"/>
          <w:color w:val="000000"/>
          <w:sz w:val="24"/>
          <w:szCs w:val="24"/>
        </w:rPr>
        <w:t>, кабинет 119. Время проведения: с 11.00. до 16.00.</w:t>
      </w:r>
    </w:p>
    <w:p w:rsidR="002E6D1E" w:rsidRPr="00A13AF8" w:rsidRDefault="002E6D1E" w:rsidP="002E6D1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3AF8">
        <w:rPr>
          <w:rFonts w:ascii="Times New Roman" w:hAnsi="Times New Roman" w:cs="Times New Roman"/>
          <w:b/>
          <w:sz w:val="24"/>
          <w:szCs w:val="24"/>
        </w:rPr>
        <w:t xml:space="preserve">Программа выступлений </w:t>
      </w:r>
    </w:p>
    <w:tbl>
      <w:tblPr>
        <w:tblStyle w:val="a3"/>
        <w:tblW w:w="5246" w:type="pct"/>
        <w:tblLook w:val="04A0"/>
      </w:tblPr>
      <w:tblGrid>
        <w:gridCol w:w="615"/>
        <w:gridCol w:w="2488"/>
        <w:gridCol w:w="3456"/>
        <w:gridCol w:w="3483"/>
      </w:tblGrid>
      <w:tr w:rsidR="002E6D1E" w:rsidRPr="00A13AF8" w:rsidTr="00A13AF8">
        <w:trPr>
          <w:trHeight w:val="554"/>
        </w:trPr>
        <w:tc>
          <w:tcPr>
            <w:tcW w:w="306" w:type="pct"/>
          </w:tcPr>
          <w:p w:rsidR="002E6D1E" w:rsidRPr="00A13AF8" w:rsidRDefault="002E6D1E" w:rsidP="0061424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9" w:type="pct"/>
          </w:tcPr>
          <w:p w:rsidR="002E6D1E" w:rsidRPr="00A13AF8" w:rsidRDefault="002E6D1E" w:rsidP="0061424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1721" w:type="pct"/>
          </w:tcPr>
          <w:p w:rsidR="002E6D1E" w:rsidRPr="00A13AF8" w:rsidRDefault="002E6D1E" w:rsidP="0061424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34" w:type="pct"/>
          </w:tcPr>
          <w:p w:rsidR="002E6D1E" w:rsidRPr="00A13AF8" w:rsidRDefault="002E6D1E" w:rsidP="0061424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2E6D1E" w:rsidRPr="00A13AF8" w:rsidTr="00A13AF8">
        <w:trPr>
          <w:trHeight w:val="1108"/>
        </w:trPr>
        <w:tc>
          <w:tcPr>
            <w:tcW w:w="306" w:type="pct"/>
          </w:tcPr>
          <w:p w:rsidR="002E6D1E" w:rsidRPr="00A13AF8" w:rsidRDefault="002E6D1E" w:rsidP="0061424D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2E6D1E" w:rsidRPr="00A13AF8" w:rsidRDefault="002E6D1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Семина Наталья Валерьевна</w:t>
            </w:r>
          </w:p>
        </w:tc>
        <w:tc>
          <w:tcPr>
            <w:tcW w:w="1721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ДМР », зам</w:t>
            </w:r>
            <w:proofErr w:type="gramStart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</w:p>
        </w:tc>
        <w:tc>
          <w:tcPr>
            <w:tcW w:w="1734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организации сетевого взаимодействия ОО Добрянского муниципального района».</w:t>
            </w:r>
          </w:p>
        </w:tc>
      </w:tr>
      <w:tr w:rsidR="002E6D1E" w:rsidRPr="00A13AF8" w:rsidTr="00A13AF8">
        <w:trPr>
          <w:trHeight w:val="281"/>
        </w:trPr>
        <w:tc>
          <w:tcPr>
            <w:tcW w:w="306" w:type="pct"/>
          </w:tcPr>
          <w:p w:rsidR="002E6D1E" w:rsidRPr="00A13AF8" w:rsidRDefault="002E6D1E" w:rsidP="0061424D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Меркушева Марина Евгеньевна</w:t>
            </w:r>
          </w:p>
        </w:tc>
        <w:tc>
          <w:tcPr>
            <w:tcW w:w="1721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МБОУ «Добрянская СОШ №3», зам</w:t>
            </w:r>
            <w:proofErr w:type="gramStart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34" w:type="pct"/>
          </w:tcPr>
          <w:p w:rsidR="002E6D1E" w:rsidRPr="00A13AF8" w:rsidRDefault="00A13AF8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="007033CE" w:rsidRPr="00A13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«Сетевое взаимодействие ОО Добрянского муниципального района по сопровождению профильного и профессионального самоопределения обучающихся 8-9 классов»</w:t>
            </w:r>
          </w:p>
        </w:tc>
      </w:tr>
      <w:tr w:rsidR="002E6D1E" w:rsidRPr="00A13AF8" w:rsidTr="00A13AF8">
        <w:trPr>
          <w:trHeight w:val="281"/>
        </w:trPr>
        <w:tc>
          <w:tcPr>
            <w:tcW w:w="306" w:type="pct"/>
          </w:tcPr>
          <w:p w:rsidR="002E6D1E" w:rsidRPr="00A13AF8" w:rsidRDefault="002E6D1E" w:rsidP="0061424D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2E6D1E" w:rsidRPr="00A13AF8" w:rsidRDefault="007033CE" w:rsidP="00A13AF8">
            <w:pPr>
              <w:pStyle w:val="a5"/>
              <w:shd w:val="clear" w:color="auto" w:fill="FFFFFF"/>
              <w:spacing w:before="0" w:beforeAutospacing="0" w:after="0" w:afterAutospacing="0"/>
              <w:ind w:left="57" w:right="-108"/>
            </w:pPr>
            <w:proofErr w:type="spellStart"/>
            <w:r w:rsidRPr="00A13AF8">
              <w:t>Мелкозерова</w:t>
            </w:r>
            <w:proofErr w:type="spellEnd"/>
            <w:r w:rsidRPr="00A13AF8">
              <w:t xml:space="preserve"> Оксана Викторовна</w:t>
            </w:r>
          </w:p>
        </w:tc>
        <w:tc>
          <w:tcPr>
            <w:tcW w:w="1721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МБОУ «Добрянская СОШ №3»,</w:t>
            </w:r>
            <w:r w:rsidR="00A1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координатор профильного и профессионального направления </w:t>
            </w:r>
          </w:p>
        </w:tc>
        <w:tc>
          <w:tcPr>
            <w:tcW w:w="1734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«Структура программы профессиональной пробы»</w:t>
            </w:r>
          </w:p>
        </w:tc>
      </w:tr>
      <w:tr w:rsidR="002E6D1E" w:rsidRPr="00A13AF8" w:rsidTr="00A13AF8">
        <w:trPr>
          <w:trHeight w:val="281"/>
        </w:trPr>
        <w:tc>
          <w:tcPr>
            <w:tcW w:w="306" w:type="pct"/>
          </w:tcPr>
          <w:p w:rsidR="002E6D1E" w:rsidRPr="00A13AF8" w:rsidRDefault="002E6D1E" w:rsidP="0061424D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Жукова Мария Алексеевна</w:t>
            </w:r>
          </w:p>
        </w:tc>
        <w:tc>
          <w:tcPr>
            <w:tcW w:w="1721" w:type="pct"/>
          </w:tcPr>
          <w:p w:rsidR="002E6D1E" w:rsidRPr="00A13AF8" w:rsidRDefault="007033CE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МБОУ «Добрянская СОШ №2»,</w:t>
            </w:r>
            <w:r w:rsidR="00A1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34" w:type="pct"/>
          </w:tcPr>
          <w:p w:rsidR="002E6D1E" w:rsidRPr="00A13AF8" w:rsidRDefault="00A13AF8" w:rsidP="00A13AF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мероприятие</w:t>
            </w:r>
            <w:r w:rsidR="00CD2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«Юный соискатель»</w:t>
            </w:r>
          </w:p>
        </w:tc>
      </w:tr>
      <w:tr w:rsidR="002E6D1E" w:rsidRPr="00A13AF8" w:rsidTr="00A13AF8">
        <w:trPr>
          <w:trHeight w:val="274"/>
        </w:trPr>
        <w:tc>
          <w:tcPr>
            <w:tcW w:w="306" w:type="pct"/>
          </w:tcPr>
          <w:p w:rsidR="002E6D1E" w:rsidRPr="00A13AF8" w:rsidRDefault="002E6D1E" w:rsidP="0061424D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2E6D1E" w:rsidRPr="00A13AF8" w:rsidRDefault="00A13AF8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A13A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21" w:type="pct"/>
          </w:tcPr>
          <w:p w:rsidR="002E6D1E" w:rsidRPr="00A13AF8" w:rsidRDefault="00A13AF8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</w:rPr>
              <w:t>МБОУ «Добрянская СОШ №2»,  зам. директора по УВР</w:t>
            </w:r>
          </w:p>
        </w:tc>
        <w:tc>
          <w:tcPr>
            <w:tcW w:w="1734" w:type="pct"/>
          </w:tcPr>
          <w:p w:rsidR="002E6D1E" w:rsidRPr="00A13AF8" w:rsidRDefault="00A13AF8" w:rsidP="00A13AF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«План-график сопровождения профильного и профессионального самоопределения в ОО»</w:t>
            </w:r>
          </w:p>
        </w:tc>
      </w:tr>
    </w:tbl>
    <w:p w:rsidR="002E6D1E" w:rsidRPr="00A13AF8" w:rsidRDefault="002E6D1E" w:rsidP="002E6D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6D1E" w:rsidRPr="00A13AF8" w:rsidRDefault="002E6D1E" w:rsidP="003D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F8">
        <w:rPr>
          <w:rFonts w:ascii="Times New Roman" w:hAnsi="Times New Roman" w:cs="Times New Roman"/>
          <w:sz w:val="24"/>
          <w:szCs w:val="24"/>
        </w:rPr>
        <w:br/>
      </w:r>
    </w:p>
    <w:p w:rsidR="002E6D1E" w:rsidRPr="00A13AF8" w:rsidRDefault="002E6D1E" w:rsidP="002E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6D1E" w:rsidRPr="00A13AF8" w:rsidSect="00CE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569"/>
    <w:multiLevelType w:val="hybridMultilevel"/>
    <w:tmpl w:val="8F8A27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775C5E3E"/>
    <w:multiLevelType w:val="hybridMultilevel"/>
    <w:tmpl w:val="978075D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6D1E"/>
    <w:rsid w:val="002D1B3A"/>
    <w:rsid w:val="002E6D1E"/>
    <w:rsid w:val="003D32FD"/>
    <w:rsid w:val="0058551C"/>
    <w:rsid w:val="007033CE"/>
    <w:rsid w:val="00A13AF8"/>
    <w:rsid w:val="00CD29C4"/>
    <w:rsid w:val="00C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D1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E6D1E"/>
  </w:style>
  <w:style w:type="paragraph" w:styleId="a5">
    <w:name w:val="Normal (Web)"/>
    <w:basedOn w:val="a"/>
    <w:uiPriority w:val="99"/>
    <w:unhideWhenUsed/>
    <w:rsid w:val="002E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2018-04-28T13:25:00Z</dcterms:created>
  <dcterms:modified xsi:type="dcterms:W3CDTF">2018-04-28T13:25:00Z</dcterms:modified>
</cp:coreProperties>
</file>