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CB" w:rsidRDefault="00450292" w:rsidP="00253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2537CB">
        <w:rPr>
          <w:b/>
          <w:bCs/>
          <w:shd w:val="clear" w:color="auto" w:fill="FFFFFF"/>
        </w:rPr>
        <w:t>И</w:t>
      </w:r>
      <w:r w:rsidR="002537CB">
        <w:rPr>
          <w:b/>
          <w:bCs/>
          <w:shd w:val="clear" w:color="auto" w:fill="FFFFFF"/>
        </w:rPr>
        <w:t xml:space="preserve">СПОЛЬЗОВАНИЕ ВИРТУАЛЬНОЙ ДОСКИ </w:t>
      </w:r>
      <w:r w:rsidR="002537CB">
        <w:rPr>
          <w:b/>
          <w:bCs/>
          <w:shd w:val="clear" w:color="auto" w:fill="FFFFFF"/>
          <w:lang w:val="en-US"/>
        </w:rPr>
        <w:t>PADLET</w:t>
      </w:r>
      <w:r w:rsidR="002537CB" w:rsidRPr="00971E5C">
        <w:rPr>
          <w:b/>
          <w:bCs/>
          <w:shd w:val="clear" w:color="auto" w:fill="FFFFFF"/>
        </w:rPr>
        <w:t xml:space="preserve"> </w:t>
      </w:r>
    </w:p>
    <w:p w:rsidR="00450292" w:rsidRPr="002537CB" w:rsidRDefault="002537CB" w:rsidP="00253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 ПРЕПОДАВАНИИ ПРЕДМЕТОВ ЕСТЕСТВЕННОНАУЧНОГО ЦИКЛА</w:t>
      </w:r>
    </w:p>
    <w:p w:rsidR="002537CB" w:rsidRDefault="002537CB" w:rsidP="002537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2537CB" w:rsidRDefault="0039799A" w:rsidP="002537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 </w:t>
      </w:r>
      <w:bookmarkStart w:id="0" w:name="_GoBack"/>
      <w:bookmarkEnd w:id="0"/>
      <w:r>
        <w:rPr>
          <w:bCs/>
          <w:shd w:val="clear" w:color="auto" w:fill="FFFFFF"/>
        </w:rPr>
        <w:t xml:space="preserve">.М. </w:t>
      </w:r>
      <w:proofErr w:type="spellStart"/>
      <w:r>
        <w:rPr>
          <w:bCs/>
          <w:shd w:val="clear" w:color="auto" w:fill="FFFFFF"/>
        </w:rPr>
        <w:t>Цвенгер</w:t>
      </w:r>
      <w:proofErr w:type="spellEnd"/>
      <w:r>
        <w:rPr>
          <w:bCs/>
          <w:shd w:val="clear" w:color="auto" w:fill="FFFFFF"/>
        </w:rPr>
        <w:t xml:space="preserve"> </w:t>
      </w:r>
      <w:r w:rsidR="00971E5C">
        <w:rPr>
          <w:bCs/>
          <w:shd w:val="clear" w:color="auto" w:fill="FFFFFF"/>
        </w:rPr>
        <w:t>,</w:t>
      </w:r>
      <w:r w:rsidR="002537CB">
        <w:rPr>
          <w:bCs/>
          <w:shd w:val="clear" w:color="auto" w:fill="FFFFFF"/>
        </w:rPr>
        <w:t xml:space="preserve"> </w:t>
      </w:r>
    </w:p>
    <w:p w:rsidR="002537CB" w:rsidRPr="002537CB" w:rsidRDefault="002537CB" w:rsidP="002537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hd w:val="clear" w:color="auto" w:fill="FFFFFF"/>
        </w:rPr>
      </w:pPr>
      <w:r w:rsidRPr="002537CB">
        <w:rPr>
          <w:bCs/>
          <w:shd w:val="clear" w:color="auto" w:fill="FFFFFF"/>
        </w:rPr>
        <w:t>МБОУ "</w:t>
      </w:r>
      <w:proofErr w:type="spellStart"/>
      <w:r w:rsidRPr="002537CB">
        <w:rPr>
          <w:bCs/>
          <w:shd w:val="clear" w:color="auto" w:fill="FFFFFF"/>
        </w:rPr>
        <w:t>Полазненская</w:t>
      </w:r>
      <w:proofErr w:type="spellEnd"/>
      <w:r w:rsidRPr="002537CB">
        <w:rPr>
          <w:bCs/>
          <w:shd w:val="clear" w:color="auto" w:fill="FFFFFF"/>
        </w:rPr>
        <w:t xml:space="preserve"> СОШ №3"</w:t>
      </w:r>
    </w:p>
    <w:p w:rsidR="002537CB" w:rsidRPr="002537CB" w:rsidRDefault="002537CB" w:rsidP="002537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hd w:val="clear" w:color="auto" w:fill="FFFFFF"/>
        </w:rPr>
      </w:pPr>
      <w:r w:rsidRPr="002537CB">
        <w:rPr>
          <w:bCs/>
          <w:shd w:val="clear" w:color="auto" w:fill="FFFFFF"/>
        </w:rPr>
        <w:t>учитель географии и биологии</w:t>
      </w:r>
    </w:p>
    <w:p w:rsidR="00750104" w:rsidRPr="002537CB" w:rsidRDefault="00750104" w:rsidP="002537CB">
      <w:pPr>
        <w:pStyle w:val="a3"/>
        <w:spacing w:before="0" w:beforeAutospacing="0" w:after="0" w:afterAutospacing="0"/>
        <w:ind w:firstLine="851"/>
        <w:jc w:val="both"/>
      </w:pPr>
    </w:p>
    <w:p w:rsidR="001E4C81" w:rsidRDefault="000D673A" w:rsidP="002537CB">
      <w:pPr>
        <w:pStyle w:val="a3"/>
        <w:spacing w:before="0" w:beforeAutospacing="0" w:after="0" w:afterAutospacing="0"/>
        <w:ind w:firstLine="567"/>
        <w:jc w:val="both"/>
      </w:pPr>
      <w:r w:rsidRPr="002537CB">
        <w:t xml:space="preserve">Использование в педагогической практике онлайн ресурсов позволяет сделать обучение более удобным и доступным. </w:t>
      </w:r>
      <w:r w:rsidR="00B76F44" w:rsidRPr="002537CB">
        <w:rPr>
          <w:color w:val="666666"/>
          <w:shd w:val="clear" w:color="auto" w:fill="FFFFFF"/>
        </w:rPr>
        <w:t> </w:t>
      </w:r>
      <w:r w:rsidRPr="002537CB">
        <w:t>Интерактивн</w:t>
      </w:r>
      <w:r w:rsidR="00B76F44" w:rsidRPr="002537CB">
        <w:t>ая доска или стена имее</w:t>
      </w:r>
      <w:r w:rsidR="001E4C81">
        <w:t>т ряд преимуществ:</w:t>
      </w:r>
    </w:p>
    <w:p w:rsidR="00CA67F9" w:rsidRDefault="00CA67F9" w:rsidP="00C11799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567" w:hanging="567"/>
        <w:jc w:val="both"/>
        <w:textAlignment w:val="baseline"/>
      </w:pPr>
      <w:r w:rsidRPr="00CA67F9">
        <w:t>Обучение становится эффективнее, если к каким-либо текстовым материалам прикреплены презентации, изображения, аудио-, видеоматериалы.</w:t>
      </w:r>
    </w:p>
    <w:p w:rsidR="00CA67F9" w:rsidRDefault="00CA67F9" w:rsidP="00C11799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567" w:hanging="567"/>
        <w:jc w:val="both"/>
        <w:textAlignment w:val="baseline"/>
      </w:pPr>
      <w:r w:rsidRPr="00CA67F9">
        <w:t xml:space="preserve">При этом </w:t>
      </w:r>
      <w:r>
        <w:t>обучающиеся</w:t>
      </w:r>
      <w:r w:rsidRPr="00CA67F9">
        <w:t xml:space="preserve"> мо</w:t>
      </w:r>
      <w:r>
        <w:t>гут</w:t>
      </w:r>
      <w:r w:rsidRPr="00CA67F9">
        <w:t xml:space="preserve"> готовить и размещать свои работы в аналогичной форме, знакомиться с работами других, иметь возможность у</w:t>
      </w:r>
      <w:r>
        <w:t>частвовать в различных проектах.</w:t>
      </w:r>
    </w:p>
    <w:p w:rsidR="00CA67F9" w:rsidRDefault="00750104" w:rsidP="00C11799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567" w:hanging="567"/>
        <w:jc w:val="both"/>
        <w:textAlignment w:val="baseline"/>
      </w:pPr>
      <w:r w:rsidRPr="002537CB">
        <w:t>У</w:t>
      </w:r>
      <w:r w:rsidR="000D673A" w:rsidRPr="002537CB">
        <w:t xml:space="preserve">меньшается время на подготовку материалов для занятий: не нужно искать бумажные карты или тратить время на распечатку заданий. </w:t>
      </w:r>
      <w:r w:rsidRPr="002537CB">
        <w:t xml:space="preserve"> </w:t>
      </w:r>
    </w:p>
    <w:p w:rsidR="000D673A" w:rsidRPr="002537CB" w:rsidRDefault="00750104" w:rsidP="00C11799">
      <w:pPr>
        <w:pStyle w:val="a3"/>
        <w:numPr>
          <w:ilvl w:val="0"/>
          <w:numId w:val="5"/>
        </w:numPr>
        <w:shd w:val="clear" w:color="auto" w:fill="FFFFFF"/>
        <w:spacing w:before="0" w:beforeAutospacing="0"/>
        <w:ind w:left="567" w:hanging="567"/>
        <w:jc w:val="both"/>
        <w:textAlignment w:val="baseline"/>
      </w:pPr>
      <w:r w:rsidRPr="002537CB">
        <w:t>Обу</w:t>
      </w:r>
      <w:r w:rsidR="000D673A" w:rsidRPr="002537CB">
        <w:t>ч</w:t>
      </w:r>
      <w:r w:rsidRPr="002537CB">
        <w:t>ающимся</w:t>
      </w:r>
      <w:r w:rsidR="000D673A" w:rsidRPr="002537CB">
        <w:t xml:space="preserve"> и учителям</w:t>
      </w:r>
      <w:r w:rsidR="002537CB">
        <w:t xml:space="preserve"> проще работать над проектами: работая в группах дистанционно, в</w:t>
      </w:r>
      <w:r w:rsidR="000D673A" w:rsidRPr="002537CB">
        <w:t>се участники видят изменения в документе на доске и могут предложить свои варианты.</w:t>
      </w:r>
    </w:p>
    <w:p w:rsidR="00B76F44" w:rsidRPr="002537CB" w:rsidRDefault="00750104" w:rsidP="002537CB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2537CB">
        <w:rPr>
          <w:bCs/>
        </w:rPr>
        <w:tab/>
      </w:r>
      <w:r w:rsidR="000D673A" w:rsidRPr="002537CB">
        <w:rPr>
          <w:bCs/>
        </w:rPr>
        <w:t xml:space="preserve">Сервис </w:t>
      </w:r>
      <w:proofErr w:type="spellStart"/>
      <w:r w:rsidR="000D673A" w:rsidRPr="002537CB">
        <w:rPr>
          <w:bCs/>
        </w:rPr>
        <w:t>Padlet</w:t>
      </w:r>
      <w:proofErr w:type="spellEnd"/>
      <w:r w:rsidR="000D673A" w:rsidRPr="002537CB">
        <w:rPr>
          <w:bCs/>
        </w:rPr>
        <w:t> </w:t>
      </w:r>
      <w:r w:rsidR="000D673A" w:rsidRPr="002537CB">
        <w:t>- инструмент для совместной работы в виртуальном прос</w:t>
      </w:r>
      <w:r w:rsidRPr="002537CB">
        <w:t>транстве</w:t>
      </w:r>
      <w:r w:rsidRPr="002537CB">
        <w:rPr>
          <w:shd w:val="clear" w:color="auto" w:fill="FFFFFF"/>
        </w:rPr>
        <w:t xml:space="preserve"> при помощи </w:t>
      </w:r>
      <w:r w:rsidR="00B76F44" w:rsidRPr="002537CB">
        <w:rPr>
          <w:shd w:val="clear" w:color="auto" w:fill="FFFFFF"/>
        </w:rPr>
        <w:t>устройств</w:t>
      </w:r>
      <w:r w:rsidRPr="002537CB">
        <w:rPr>
          <w:shd w:val="clear" w:color="auto" w:fill="FFFFFF"/>
        </w:rPr>
        <w:t xml:space="preserve">, которые имеют </w:t>
      </w:r>
      <w:r w:rsidR="00B76F44" w:rsidRPr="002537CB">
        <w:rPr>
          <w:shd w:val="clear" w:color="auto" w:fill="FFFFFF"/>
        </w:rPr>
        <w:t>доступ в Интернет</w:t>
      </w:r>
      <w:r w:rsidRPr="002537CB">
        <w:rPr>
          <w:shd w:val="clear" w:color="auto" w:fill="FFFFFF"/>
        </w:rPr>
        <w:t xml:space="preserve">. Он подходит для работы в классе в качестве школьной доски, </w:t>
      </w:r>
      <w:r w:rsidR="00B76F44" w:rsidRPr="002537CB">
        <w:rPr>
          <w:shd w:val="clear" w:color="auto" w:fill="FFFFFF"/>
        </w:rPr>
        <w:t>на стене</w:t>
      </w:r>
      <w:r w:rsidRPr="002537CB">
        <w:rPr>
          <w:shd w:val="clear" w:color="auto" w:fill="FFFFFF"/>
        </w:rPr>
        <w:t xml:space="preserve"> </w:t>
      </w:r>
      <w:r w:rsidR="00B76F44" w:rsidRPr="002537CB">
        <w:rPr>
          <w:shd w:val="clear" w:color="auto" w:fill="FFFFFF"/>
        </w:rPr>
        <w:t xml:space="preserve">мы </w:t>
      </w:r>
      <w:r w:rsidRPr="002537CB">
        <w:rPr>
          <w:shd w:val="clear" w:color="auto" w:fill="FFFFFF"/>
        </w:rPr>
        <w:t>размещ</w:t>
      </w:r>
      <w:r w:rsidR="00B76F44" w:rsidRPr="002537CB">
        <w:rPr>
          <w:shd w:val="clear" w:color="auto" w:fill="FFFFFF"/>
        </w:rPr>
        <w:t>аем</w:t>
      </w:r>
      <w:r w:rsidRPr="002537CB">
        <w:rPr>
          <w:shd w:val="clear" w:color="auto" w:fill="FFFFFF"/>
        </w:rPr>
        <w:t xml:space="preserve"> </w:t>
      </w:r>
      <w:r w:rsidR="00B76F44" w:rsidRPr="002537CB">
        <w:rPr>
          <w:shd w:val="clear" w:color="auto" w:fill="FFFFFF"/>
        </w:rPr>
        <w:t>задания</w:t>
      </w:r>
      <w:r w:rsidRPr="002537CB">
        <w:rPr>
          <w:shd w:val="clear" w:color="auto" w:fill="FFFFFF"/>
        </w:rPr>
        <w:t>, которые в определённый момент можно легко использовать, активировав тот или иной элемент, содержащий заранее подготовленную информацию.</w:t>
      </w:r>
    </w:p>
    <w:p w:rsidR="00450292" w:rsidRDefault="00750104" w:rsidP="002537CB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2537CB">
        <w:rPr>
          <w:rStyle w:val="a8"/>
          <w:b w:val="0"/>
          <w:bdr w:val="none" w:sz="0" w:space="0" w:color="auto" w:frame="1"/>
        </w:rPr>
        <w:tab/>
      </w:r>
      <w:r w:rsidR="00450292" w:rsidRPr="002537CB">
        <w:rPr>
          <w:rStyle w:val="a8"/>
          <w:b w:val="0"/>
          <w:bdr w:val="none" w:sz="0" w:space="0" w:color="auto" w:frame="1"/>
        </w:rPr>
        <w:t>Сервис бесплатный, имеет русскоязычную версию, прост в освоении и не требует никакой начальной подготовки</w:t>
      </w:r>
      <w:r w:rsidR="00450292" w:rsidRPr="002537CB">
        <w:rPr>
          <w:rStyle w:val="a8"/>
          <w:bdr w:val="none" w:sz="0" w:space="0" w:color="auto" w:frame="1"/>
        </w:rPr>
        <w:t>.</w:t>
      </w:r>
      <w:r w:rsidR="00450292" w:rsidRPr="002537CB">
        <w:t> Зайдя на сайт, пользователь сразу получает доступ к возможностям сервиса и может начать пользоваться ег</w:t>
      </w:r>
      <w:r w:rsidR="00A74AA1">
        <w:t>о функциями</w:t>
      </w:r>
      <w:r w:rsidR="00450292" w:rsidRPr="002537CB">
        <w:t>.</w:t>
      </w:r>
    </w:p>
    <w:p w:rsidR="001E4C81" w:rsidRDefault="001E4C81" w:rsidP="001E4C81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Pr="001E4C81">
        <w:rPr>
          <w:b/>
        </w:rPr>
        <w:t xml:space="preserve">Этапы создания виртуальной доски </w:t>
      </w:r>
      <w:proofErr w:type="spellStart"/>
      <w:r w:rsidRPr="001E4C81">
        <w:rPr>
          <w:b/>
          <w:lang w:val="en-US"/>
        </w:rPr>
        <w:t>Padlet</w:t>
      </w:r>
      <w:proofErr w:type="spellEnd"/>
      <w:r w:rsidRPr="001E4C81">
        <w:rPr>
          <w:b/>
        </w:rPr>
        <w:t>:</w:t>
      </w:r>
    </w:p>
    <w:p w:rsidR="001E4C81" w:rsidRPr="001E4C81" w:rsidRDefault="001E4C81" w:rsidP="00C1179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b/>
        </w:rPr>
      </w:pPr>
      <w:r>
        <w:t xml:space="preserve"> </w:t>
      </w:r>
      <w:r w:rsidRPr="001E4C81">
        <w:t xml:space="preserve">Для начала работы в адресную строку браузера вводим адрес </w:t>
      </w:r>
      <w:proofErr w:type="spellStart"/>
      <w:r w:rsidRPr="00C12203">
        <w:rPr>
          <w:u w:val="single"/>
          <w:lang w:val="en-US"/>
        </w:rPr>
        <w:t>padlet</w:t>
      </w:r>
      <w:proofErr w:type="spellEnd"/>
      <w:r w:rsidRPr="00C12203">
        <w:rPr>
          <w:u w:val="single"/>
        </w:rPr>
        <w:t>.</w:t>
      </w:r>
      <w:r w:rsidRPr="00C12203">
        <w:rPr>
          <w:u w:val="single"/>
          <w:lang w:val="en-US"/>
        </w:rPr>
        <w:t>com</w:t>
      </w:r>
      <w:r w:rsidRPr="001E4C81">
        <w:t xml:space="preserve">, нажимаем клавишу </w:t>
      </w:r>
      <w:r>
        <w:t>"</w:t>
      </w:r>
      <w:r w:rsidRPr="001E4C81">
        <w:t>Е</w:t>
      </w:r>
      <w:proofErr w:type="spellStart"/>
      <w:r w:rsidRPr="001E4C81">
        <w:rPr>
          <w:lang w:val="en-US"/>
        </w:rPr>
        <w:t>nter</w:t>
      </w:r>
      <w:proofErr w:type="spellEnd"/>
      <w:r>
        <w:t>"</w:t>
      </w:r>
      <w:r w:rsidRPr="001E4C81">
        <w:t xml:space="preserve"> и переходим на сайт сервиса. Нажимаем кнопку «Зарегистрироваться».</w:t>
      </w:r>
    </w:p>
    <w:p w:rsidR="001E4C81" w:rsidRPr="001E4C81" w:rsidRDefault="001E4C81" w:rsidP="00C1179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b/>
        </w:rPr>
      </w:pPr>
      <w:r w:rsidRPr="001E4C81">
        <w:t>Можно зарегистрироваться на сайте</w:t>
      </w:r>
      <w:r>
        <w:t>,</w:t>
      </w:r>
      <w:r w:rsidRPr="001E4C81">
        <w:t xml:space="preserve"> указав адрес электронной почты и пароль, но Р</w:t>
      </w:r>
      <w:proofErr w:type="spellStart"/>
      <w:r w:rsidRPr="001E4C81">
        <w:rPr>
          <w:lang w:val="en-US"/>
        </w:rPr>
        <w:t>adlet</w:t>
      </w:r>
      <w:proofErr w:type="spellEnd"/>
      <w:r w:rsidRPr="001E4C81">
        <w:t xml:space="preserve"> предлагает более простой способ регистрации: если у вас есть аккаунт </w:t>
      </w:r>
      <w:r w:rsidRPr="001E4C81">
        <w:rPr>
          <w:lang w:val="en-US"/>
        </w:rPr>
        <w:t>Google</w:t>
      </w:r>
      <w:r w:rsidRPr="001E4C81">
        <w:t xml:space="preserve">, то можно привязать личный кабинет на сайте </w:t>
      </w:r>
      <w:proofErr w:type="spellStart"/>
      <w:r w:rsidRPr="001E4C81">
        <w:rPr>
          <w:lang w:val="en-US"/>
        </w:rPr>
        <w:t>Padlet</w:t>
      </w:r>
      <w:proofErr w:type="spellEnd"/>
      <w:r w:rsidRPr="001E4C81">
        <w:t xml:space="preserve"> к этому аккаунту.</w:t>
      </w:r>
    </w:p>
    <w:p w:rsidR="001E4C81" w:rsidRPr="001E4C81" w:rsidRDefault="001E4C81" w:rsidP="00C1179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b/>
        </w:rPr>
      </w:pPr>
      <w:r w:rsidRPr="001E4C81">
        <w:t xml:space="preserve">Нажимаем кнопку «Зарегистрироваться через </w:t>
      </w:r>
      <w:r w:rsidRPr="001E4C81">
        <w:rPr>
          <w:lang w:val="en-US"/>
        </w:rPr>
        <w:t>Google</w:t>
      </w:r>
      <w:r w:rsidRPr="001E4C81">
        <w:t>». Авторизуемся, указав данные своего аккаунта (логин и пароль). Выбираем свой аккаунт. Нажимаем кнопку «Войти».</w:t>
      </w:r>
    </w:p>
    <w:p w:rsidR="001E4C81" w:rsidRPr="001E4C81" w:rsidRDefault="001E4C81" w:rsidP="00C1179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b/>
        </w:rPr>
      </w:pPr>
      <w:r w:rsidRPr="001E4C81">
        <w:t xml:space="preserve">Создаем онлайн-стену. Нажимаем кнопку «Создать </w:t>
      </w:r>
      <w:proofErr w:type="spellStart"/>
      <w:r w:rsidRPr="001E4C81">
        <w:rPr>
          <w:lang w:val="en-US"/>
        </w:rPr>
        <w:t>Padlet</w:t>
      </w:r>
      <w:proofErr w:type="spellEnd"/>
      <w:r w:rsidRPr="001E4C81">
        <w:t>».</w:t>
      </w:r>
      <w:r>
        <w:t xml:space="preserve"> </w:t>
      </w:r>
      <w:r w:rsidRPr="001E4C81">
        <w:t>Начинаем с чистого листа или используем уже готовый шаблон</w:t>
      </w:r>
      <w:r>
        <w:t xml:space="preserve"> из галереи</w:t>
      </w:r>
      <w:r w:rsidRPr="001E4C81">
        <w:t xml:space="preserve">. </w:t>
      </w:r>
    </w:p>
    <w:p w:rsidR="001E4C81" w:rsidRPr="004A18B6" w:rsidRDefault="001E4C81" w:rsidP="00C11799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b/>
        </w:rPr>
      </w:pPr>
      <w:r w:rsidRPr="001E4C81">
        <w:t>Выбираем вид своего проекта: стена (</w:t>
      </w:r>
      <w:r w:rsidR="00CA67F9">
        <w:t xml:space="preserve">поле со </w:t>
      </w:r>
      <w:proofErr w:type="spellStart"/>
      <w:r w:rsidR="00CA67F9">
        <w:t>стикерами</w:t>
      </w:r>
      <w:proofErr w:type="spellEnd"/>
      <w:r w:rsidRPr="001E4C81">
        <w:t xml:space="preserve">); холст (распределяйте, группируйте и соединяйте контент любым способом); </w:t>
      </w:r>
      <w:r w:rsidR="00CA67F9">
        <w:t xml:space="preserve">карта (посты привязаны к локациям); </w:t>
      </w:r>
      <w:r w:rsidRPr="001E4C81">
        <w:t>непрерывн</w:t>
      </w:r>
      <w:r w:rsidR="00CA67F9">
        <w:t>ый поток</w:t>
      </w:r>
      <w:r w:rsidRPr="001E4C81">
        <w:t xml:space="preserve"> (просматриваем контент сверху вниз в простой ленте); сетка (расположите содержимое рядами); полка (показывать содержимое столбцами)</w:t>
      </w:r>
      <w:r w:rsidR="00D45B5A">
        <w:t xml:space="preserve">; </w:t>
      </w:r>
      <w:proofErr w:type="spellStart"/>
      <w:r w:rsidR="00D45B5A">
        <w:t>таймлайн</w:t>
      </w:r>
      <w:proofErr w:type="spellEnd"/>
      <w:r w:rsidR="00D45B5A">
        <w:t xml:space="preserve"> (</w:t>
      </w:r>
      <w:proofErr w:type="spellStart"/>
      <w:r w:rsidR="00D45B5A">
        <w:t>стикеры</w:t>
      </w:r>
      <w:proofErr w:type="spellEnd"/>
      <w:r w:rsidR="00D45B5A">
        <w:t xml:space="preserve"> размещаются в хронологическом порядке)</w:t>
      </w:r>
      <w:r w:rsidRPr="001E4C81">
        <w:t>.</w:t>
      </w:r>
    </w:p>
    <w:p w:rsidR="001E4C81" w:rsidRDefault="004A18B6" w:rsidP="00C117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18B6">
        <w:rPr>
          <w:rFonts w:ascii="Times New Roman" w:eastAsia="Times New Roman" w:hAnsi="Times New Roman" w:cs="Times New Roman"/>
          <w:bCs/>
          <w:sz w:val="24"/>
          <w:szCs w:val="24"/>
        </w:rPr>
        <w:t>Каждый отдельный ресурс, размещенный на виртуальной стене, называется постом.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8B6">
        <w:rPr>
          <w:rFonts w:ascii="Times New Roman" w:eastAsia="Times New Roman" w:hAnsi="Times New Roman" w:cs="Times New Roman"/>
          <w:sz w:val="24"/>
          <w:szCs w:val="24"/>
        </w:rPr>
        <w:t xml:space="preserve">Добавление постов происходит по двойному клику мыши в любом свободном месте стены. </w:t>
      </w:r>
    </w:p>
    <w:p w:rsidR="004A18B6" w:rsidRPr="004A18B6" w:rsidRDefault="004A18B6" w:rsidP="00C11799">
      <w:pPr>
        <w:pStyle w:val="a5"/>
        <w:numPr>
          <w:ilvl w:val="0"/>
          <w:numId w:val="4"/>
        </w:numPr>
        <w:shd w:val="clear" w:color="auto" w:fill="FFFFFF"/>
        <w:spacing w:after="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Настройка доступа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позволяет  </w:t>
      </w:r>
      <w:r w:rsidRPr="004A18B6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proofErr w:type="gramEnd"/>
      <w:r w:rsidRPr="004A18B6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 по условным категориям: администратор, модератор и пользователь. В первом случае дается неограниченный доступ не только к контенту, но и ко всем настройкам стены.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8B6">
        <w:rPr>
          <w:rFonts w:ascii="Times New Roman" w:eastAsia="Times New Roman" w:hAnsi="Times New Roman" w:cs="Times New Roman"/>
          <w:sz w:val="24"/>
          <w:szCs w:val="24"/>
        </w:rPr>
        <w:t>Модераторы ограничены работой с материалами: добавление постов, редактирование, организация и структурирование. По</w:t>
      </w:r>
      <w:r w:rsidR="00E45953">
        <w:rPr>
          <w:rFonts w:ascii="Times New Roman" w:eastAsia="Times New Roman" w:hAnsi="Times New Roman" w:cs="Times New Roman"/>
          <w:sz w:val="24"/>
          <w:szCs w:val="24"/>
        </w:rPr>
        <w:t>льзова</w:t>
      </w:r>
      <w:r w:rsidRPr="004A18B6">
        <w:rPr>
          <w:rFonts w:ascii="Times New Roman" w:eastAsia="Times New Roman" w:hAnsi="Times New Roman" w:cs="Times New Roman"/>
          <w:sz w:val="24"/>
          <w:szCs w:val="24"/>
        </w:rPr>
        <w:t>тель может только просматривать загруженные данные и не имеет возможности вносить какие-либо изменения.</w:t>
      </w:r>
    </w:p>
    <w:p w:rsidR="004A18B6" w:rsidRPr="00E45953" w:rsidRDefault="00E45953" w:rsidP="00C11799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ab/>
      </w:r>
      <w:r w:rsidRPr="00E4595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Преимущество доски </w:t>
      </w:r>
      <w:proofErr w:type="spellStart"/>
      <w:r w:rsidRPr="00E4595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Padlet</w:t>
      </w:r>
      <w:proofErr w:type="spellEnd"/>
      <w:r w:rsidRPr="00E4595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в том, что учащиеся могут пользоваться ею без регистрации, просто перейдя по ссылке. Это значительно упрощает процесс организации работы в доске, снимает психологическое напряжение, которое обычно сопровождает процесс адаптации к новой технологии. Однако, учителю необходимо напомнить учащимся о том, что при добавлении комментария или контента на доску, они должны указывать свои реальные имена.</w:t>
      </w:r>
    </w:p>
    <w:p w:rsidR="00450292" w:rsidRPr="002537CB" w:rsidRDefault="00D16BAC" w:rsidP="002537CB">
      <w:pPr>
        <w:tabs>
          <w:tab w:val="left" w:pos="-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7C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2537CB">
        <w:rPr>
          <w:rFonts w:ascii="Times New Roman" w:hAnsi="Times New Roman" w:cs="Times New Roman"/>
          <w:b/>
          <w:bCs/>
          <w:sz w:val="24"/>
          <w:szCs w:val="24"/>
          <w:lang w:val="en-US"/>
        </w:rPr>
        <w:t>Padlet</w:t>
      </w:r>
      <w:proofErr w:type="spellEnd"/>
      <w:r w:rsidRPr="002537CB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естественнонаучного цикла: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>1. Повторение изученного материала. Помещаем все необходимые материалы на доску, учащиеся просматривают их и задают вопросы.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 xml:space="preserve">2. Проведение опроса после изучения темы. Мы можем не только увидеть ответы учащихся в </w:t>
      </w:r>
      <w:proofErr w:type="spellStart"/>
      <w:r w:rsidRPr="002537CB">
        <w:t>Padlet</w:t>
      </w:r>
      <w:proofErr w:type="spellEnd"/>
      <w:r w:rsidRPr="002537CB">
        <w:t xml:space="preserve">, но и прокомментировать их, добавив текст, ссылку или мультимедийный файл. 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 xml:space="preserve">3. </w:t>
      </w:r>
      <w:proofErr w:type="spellStart"/>
      <w:r w:rsidRPr="002537CB">
        <w:t>Padlet</w:t>
      </w:r>
      <w:proofErr w:type="spellEnd"/>
      <w:r w:rsidRPr="002537CB">
        <w:t xml:space="preserve"> удобно использовать как систему хранения документов, загрузив на доску материалы, которые будут доступны для скачивания в любое время.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>4. Отчет об экскурсии или выездном мероприятии. Размещаем на доску фотографии и отзывы.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 xml:space="preserve">5. Создание доски </w:t>
      </w:r>
      <w:proofErr w:type="spellStart"/>
      <w:r w:rsidRPr="002537CB">
        <w:t>Padlet</w:t>
      </w:r>
      <w:proofErr w:type="spellEnd"/>
      <w:r w:rsidRPr="002537CB">
        <w:t xml:space="preserve"> может быть самостоятельным заданием. Предложить учащимся на выбор — сделать доклад, </w:t>
      </w:r>
      <w:r w:rsidRPr="002537CB">
        <w:rPr>
          <w:bdr w:val="none" w:sz="0" w:space="0" w:color="auto" w:frame="1"/>
        </w:rPr>
        <w:t>презентацию</w:t>
      </w:r>
      <w:r w:rsidRPr="002537CB">
        <w:t xml:space="preserve">, интерактивный плакат, карту памяти или доску </w:t>
      </w:r>
      <w:proofErr w:type="spellStart"/>
      <w:r w:rsidRPr="002537CB">
        <w:t>Padlet</w:t>
      </w:r>
      <w:proofErr w:type="spellEnd"/>
      <w:r w:rsidRPr="002537CB">
        <w:t xml:space="preserve">. Получившуюся доску можно встроить в сайт или </w:t>
      </w:r>
      <w:proofErr w:type="gramStart"/>
      <w:r w:rsidRPr="002537CB">
        <w:t>блог  класса</w:t>
      </w:r>
      <w:proofErr w:type="gramEnd"/>
      <w:r w:rsidRPr="002537CB">
        <w:t>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>6. Уроки - проекты. Учащиеся работают как всем классом, так и в группах. Все ресурсы собраны в одном месте</w:t>
      </w:r>
      <w:r w:rsidR="002537CB">
        <w:t>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 xml:space="preserve">7. </w:t>
      </w:r>
      <w:r w:rsidR="00482864" w:rsidRPr="002537CB">
        <w:t>П</w:t>
      </w:r>
      <w:r w:rsidRPr="002537CB">
        <w:t>р</w:t>
      </w:r>
      <w:r w:rsidR="00482864" w:rsidRPr="002537CB">
        <w:t>оведение</w:t>
      </w:r>
      <w:r w:rsidRPr="002537CB">
        <w:t xml:space="preserve"> собраний с учащимися или родителями. Пишем на доску все идеи и вопросы, обсуждаем </w:t>
      </w:r>
      <w:proofErr w:type="gramStart"/>
      <w:r w:rsidRPr="002537CB">
        <w:t>их,  планируем</w:t>
      </w:r>
      <w:proofErr w:type="gramEnd"/>
      <w:r w:rsidRPr="002537CB">
        <w:t xml:space="preserve"> мероприятия</w:t>
      </w:r>
      <w:r w:rsidR="00482864" w:rsidRPr="002537CB">
        <w:t xml:space="preserve"> (</w:t>
      </w:r>
      <w:r w:rsidRPr="002537CB">
        <w:t>место, маршрут, время выезда,  стоимость, список необходимых с собой вещей, и так далее</w:t>
      </w:r>
      <w:r w:rsidR="00482864" w:rsidRPr="002537CB">
        <w:t>)</w:t>
      </w:r>
      <w:r w:rsidRPr="002537CB">
        <w:t>.</w:t>
      </w:r>
    </w:p>
    <w:p w:rsidR="00D16BAC" w:rsidRPr="002537CB" w:rsidRDefault="00D16BAC" w:rsidP="00C11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37CB">
        <w:t xml:space="preserve">8. </w:t>
      </w:r>
      <w:r w:rsidR="00482864" w:rsidRPr="002537CB">
        <w:t>С</w:t>
      </w:r>
      <w:r w:rsidRPr="002537CB">
        <w:t>писок дополнительных материалов по тем</w:t>
      </w:r>
      <w:r w:rsidR="00482864" w:rsidRPr="002537CB">
        <w:t>е (ссылки</w:t>
      </w:r>
      <w:r w:rsidRPr="002537CB">
        <w:t xml:space="preserve"> на</w:t>
      </w:r>
      <w:r w:rsidR="00482864" w:rsidRPr="002537CB">
        <w:t xml:space="preserve"> статьи, </w:t>
      </w:r>
      <w:proofErr w:type="gramStart"/>
      <w:r w:rsidR="00482864" w:rsidRPr="002537CB">
        <w:t>фотографии,</w:t>
      </w:r>
      <w:r w:rsidRPr="002537CB">
        <w:t>  учебны</w:t>
      </w:r>
      <w:r w:rsidR="00482864" w:rsidRPr="002537CB">
        <w:t>е</w:t>
      </w:r>
      <w:proofErr w:type="gramEnd"/>
      <w:r w:rsidRPr="002537CB">
        <w:t xml:space="preserve"> </w:t>
      </w:r>
      <w:r w:rsidR="00482864" w:rsidRPr="002537CB">
        <w:t xml:space="preserve">фильмы). </w:t>
      </w:r>
      <w:r w:rsidRPr="002537CB">
        <w:t xml:space="preserve"> Такая доска будет интересна и тем, кто хочет глубже изучить тему, и тем, кто пропустил занятие.</w:t>
      </w:r>
    </w:p>
    <w:p w:rsidR="00A74AA1" w:rsidRPr="00A74AA1" w:rsidRDefault="00A74AA1" w:rsidP="00C117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A74A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Определенная трудность для учителя состоит в том, что для задания на онлайн-доске нужно придумать что-то творческое, персонализированное, такое, что у каждого ребенка должно получиться свое. Ведь они видят работы друг друга на онлайн-доске, и смысла </w:t>
      </w:r>
      <w:proofErr w:type="spellStart"/>
      <w:r w:rsidRPr="00A74A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постить</w:t>
      </w:r>
      <w:proofErr w:type="spellEnd"/>
      <w:r w:rsidR="00E459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нее решение одних и тех же заданий</w:t>
      </w:r>
      <w:r w:rsidRPr="00A74A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наверное, нет. Однако преодоление этой трудности станет шагом вперед к индивидуализации обучения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B06AA" w:rsidRDefault="008B06AA" w:rsidP="00C11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Рассмотрим содержание доски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биологии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щихся 7 класса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теме "Птицы": </w:t>
      </w:r>
      <w:hyperlink r:id="rId5" w:history="1">
        <w:r w:rsidRPr="006748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https://padlet.com/vcvenger/Bookmarks</w:t>
        </w:r>
      </w:hyperlink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Она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создана в формате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Стена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2F6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так как используется для работы над освоением материала урока и получения дополнительной информации по изучаемой теме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Например, по теме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"Внешнее строение птиц" об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щимся предлагается просмотреть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теоретический материал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 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Якласс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выполнить задания, созданные в 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  <w:t>Worksheet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Для усвоения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материала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представлены разные типы заданий, таким образом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щиеся не просто изучают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животных</w:t>
      </w:r>
      <w:r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традиционном формате через чтение соответствующего параграфа в учебнике, но имеют возможность развиваться творчески, интеллектуально и разносторонне. В то же время, если у ученика возникли затруднения с выполнением задания, то он может посмотреть, как задание выполнено одноклассниками и сделать по образцу.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A74AA1" w:rsidRPr="008B06AA" w:rsidRDefault="008B06AA" w:rsidP="00C11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Урок географии в 10 классе по теме "Мы изучаем сельское хозяйство мира" реализован в виде индивидуального проекта обучающихся,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представленгных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онлайн-доске </w:t>
      </w:r>
      <w:proofErr w:type="spellStart"/>
      <w:r w:rsidRPr="002537CB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19314E">
          <w:rPr>
            <w:rStyle w:val="a4"/>
            <w:rFonts w:ascii="Times New Roman" w:hAnsi="Times New Roman" w:cs="Times New Roman"/>
            <w:sz w:val="24"/>
            <w:szCs w:val="24"/>
          </w:rPr>
          <w:t>https://padlet.com/vcvenger/mfv7830g4cz1xo0d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Настройки доски </w:t>
      </w:r>
      <w:proofErr w:type="spellStart"/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Padlet</w:t>
      </w:r>
      <w:proofErr w:type="spellEnd"/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позволяют прописать название доски, дать краткое ее описание, что позволяет дать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</w:t>
      </w:r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ю</w:t>
      </w:r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щимся сразу понять, с чем именно им предстоит работать. Есть возможность указать или скрыть авторство комментариев, выбрать реакции учащихся (</w:t>
      </w:r>
      <w:proofErr w:type="spellStart"/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смайлы</w:t>
      </w:r>
      <w:proofErr w:type="spellEnd"/>
      <w:r w:rsidRPr="001931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лайки, оценки), выставить функцию одобрения контента модератором доски. Таким образом, учитель имеет возможность выстроить учебный процесс, учитывая психологические особенности своих учеников, организуя строгую дисциплину и мотивируя учащихся с помощью популярных и привычных подросткам форм обратной связи.</w:t>
      </w:r>
    </w:p>
    <w:p w:rsidR="00482864" w:rsidRPr="00E10325" w:rsidRDefault="00482864" w:rsidP="00C11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537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</w:t>
      </w:r>
      <w:proofErr w:type="spellStart"/>
      <w:r w:rsidRPr="002537CB">
        <w:rPr>
          <w:rFonts w:ascii="Times New Roman" w:hAnsi="Times New Roman" w:cs="Times New Roman"/>
          <w:sz w:val="24"/>
          <w:szCs w:val="24"/>
          <w:shd w:val="clear" w:color="auto" w:fill="FFFFFF"/>
        </w:rPr>
        <w:t>Padlet</w:t>
      </w:r>
      <w:proofErr w:type="spellEnd"/>
      <w:r w:rsidRPr="00253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предоставляет возможности для общения и сотрудничества, </w:t>
      </w:r>
      <w:r w:rsidR="008B0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группового </w:t>
      </w:r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взаимодействия</w:t>
      </w:r>
      <w:r w:rsidR="008B06AA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позволяет развивать не только предметные, но и </w:t>
      </w:r>
      <w:proofErr w:type="spellStart"/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метапредметные</w:t>
      </w:r>
      <w:proofErr w:type="spellEnd"/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навыки: коммуникационные, исследовательские, поиска информации</w:t>
      </w:r>
      <w:r w:rsidR="008B06AA">
        <w:rPr>
          <w:rFonts w:ascii="Times New Roman" w:eastAsia="Times New Roman" w:hAnsi="Times New Roman" w:cs="Times New Roman"/>
          <w:color w:val="181818"/>
          <w:sz w:val="24"/>
          <w:szCs w:val="24"/>
        </w:rPr>
        <w:t>. Есть в</w:t>
      </w:r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озможность организовать учебный процесс в </w:t>
      </w:r>
      <w:r w:rsidR="008B06A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очном и </w:t>
      </w:r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>дистанционном формате не только без потери качества, но и обеспечивая максимальную индивидуализацию обучения</w:t>
      </w:r>
      <w:r w:rsid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Позволяет </w:t>
      </w:r>
      <w:proofErr w:type="gramStart"/>
      <w:r w:rsid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создать  условия</w:t>
      </w:r>
      <w:proofErr w:type="gramEnd"/>
      <w:r w:rsidR="008B06AA" w:rsidRPr="002F6E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повышения мотивации к изучению предмета за счет высокой степени интерактивности ресурса.</w:t>
      </w:r>
      <w:r w:rsid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537CB">
        <w:rPr>
          <w:rFonts w:ascii="Times New Roman" w:hAnsi="Times New Roman" w:cs="Times New Roman"/>
          <w:bCs/>
          <w:sz w:val="24"/>
          <w:szCs w:val="24"/>
        </w:rPr>
        <w:t>Каждый ученик может</w:t>
      </w:r>
      <w:r w:rsidRPr="002537CB">
        <w:rPr>
          <w:rFonts w:ascii="Times New Roman" w:hAnsi="Times New Roman" w:cs="Times New Roman"/>
          <w:sz w:val="24"/>
          <w:szCs w:val="24"/>
        </w:rPr>
        <w:t xml:space="preserve"> увидеть реакцию окружающих, их оценки, лайки, голоса</w:t>
      </w:r>
      <w:r w:rsidRPr="002537CB">
        <w:rPr>
          <w:rFonts w:ascii="Times New Roman" w:hAnsi="Times New Roman" w:cs="Times New Roman"/>
          <w:bCs/>
          <w:sz w:val="24"/>
          <w:szCs w:val="24"/>
        </w:rPr>
        <w:t xml:space="preserve">. Каждый педагог может подобрать для себя именно тот вариант интерактивной онлайн-доски, который будет наиболее эффективным в процессе преподавания предмета. </w:t>
      </w:r>
    </w:p>
    <w:p w:rsidR="00B16D19" w:rsidRPr="002537CB" w:rsidRDefault="00B16D19" w:rsidP="002537C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</w:pPr>
    </w:p>
    <w:p w:rsidR="00E10325" w:rsidRPr="00C12203" w:rsidRDefault="00B16D19" w:rsidP="00C1220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b/>
        </w:rPr>
      </w:pPr>
      <w:r w:rsidRPr="002537CB">
        <w:rPr>
          <w:b/>
        </w:rPr>
        <w:t xml:space="preserve">Список </w:t>
      </w:r>
      <w:r w:rsidR="00166896">
        <w:rPr>
          <w:b/>
        </w:rPr>
        <w:t>литературы</w:t>
      </w:r>
      <w:r w:rsidRPr="002537CB">
        <w:rPr>
          <w:b/>
        </w:rPr>
        <w:t>:</w:t>
      </w:r>
    </w:p>
    <w:p w:rsidR="00E10325" w:rsidRPr="00E10325" w:rsidRDefault="00166896" w:rsidP="00E1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 </w:t>
      </w:r>
      <w:proofErr w:type="spellStart"/>
      <w:r w:rsidR="00E10325"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Азанова</w:t>
      </w:r>
      <w:proofErr w:type="spellEnd"/>
      <w:r w:rsidR="00E10325"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, А. Е. Виртуальная онлайн-доска как платформа создания мини-проектов в условиях дистанционного обучения</w:t>
      </w:r>
      <w:r w:rsidR="00C122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C12203" w:rsidRPr="00C1179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12203" w:rsidRP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Текст </w:t>
      </w:r>
      <w:r w:rsidR="00C12203" w:rsidRPr="00C1179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C12203" w:rsidRP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>/</w:t>
      </w:r>
      <w:r w:rsidR="00C122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 Е. </w:t>
      </w:r>
      <w:proofErr w:type="spellStart"/>
      <w:r w:rsidR="00C12203">
        <w:rPr>
          <w:rFonts w:ascii="Times New Roman" w:eastAsia="Times New Roman" w:hAnsi="Times New Roman" w:cs="Times New Roman"/>
          <w:color w:val="181818"/>
          <w:sz w:val="24"/>
          <w:szCs w:val="24"/>
        </w:rPr>
        <w:t>Азанова</w:t>
      </w:r>
      <w:proofErr w:type="spellEnd"/>
      <w:r w:rsidR="00C122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— </w:t>
      </w:r>
      <w:r w:rsidR="00E10325"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// Молодой ученый. — 2020. — № 13 (303). — С. 205-207.</w:t>
      </w:r>
    </w:p>
    <w:p w:rsidR="00E10325" w:rsidRDefault="00E10325" w:rsidP="0016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</w:t>
      </w:r>
      <w:proofErr w:type="spellStart"/>
      <w:r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Фрик</w:t>
      </w:r>
      <w:proofErr w:type="spellEnd"/>
      <w:r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>, О. В. О дидактических возможностях использования виртуальной доски в образовательном процессе вуза</w:t>
      </w:r>
      <w:r w:rsid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C11799" w:rsidRPr="00C1179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11799" w:rsidRP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Текст </w:t>
      </w:r>
      <w:r w:rsidR="00C11799" w:rsidRPr="00C1179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 О.В. </w:t>
      </w:r>
      <w:proofErr w:type="spellStart"/>
      <w:r w:rsid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>Фрик</w:t>
      </w:r>
      <w:proofErr w:type="spellEnd"/>
      <w:r w:rsid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>. —</w:t>
      </w:r>
      <w:r w:rsidRPr="00E1032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// Вестник Сибирского института бизнес и информационных технологий. — 2020. — № 1 (33). — С. 15–19.</w:t>
      </w:r>
    </w:p>
    <w:p w:rsidR="00C12203" w:rsidRDefault="00C12203" w:rsidP="00C1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2203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Ермолаева, Ж.Е. Как работать с виртуальной доской </w:t>
      </w:r>
      <w:proofErr w:type="spellStart"/>
      <w:r w:rsidRPr="002537CB"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 w:rsidRPr="001668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C12203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- Режим доступа: </w:t>
      </w:r>
      <w:hyperlink r:id="rId7" w:history="1">
        <w:r w:rsidRPr="00C122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https://www.eduneo.ru/6470-2/</w:t>
        </w:r>
      </w:hyperlink>
    </w:p>
    <w:p w:rsidR="00C12203" w:rsidRPr="00C12203" w:rsidRDefault="00C12203" w:rsidP="0016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  <w:r w:rsidRPr="00C12203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proofErr w:type="spellStart"/>
      <w:r w:rsidRPr="00C11799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Кострыкин</w:t>
      </w:r>
      <w:proofErr w:type="spellEnd"/>
      <w:r w:rsidRPr="00C11799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, Р.А. </w:t>
      </w:r>
      <w:r w:rsidRPr="00C11799">
        <w:rPr>
          <w:rFonts w:ascii="Times New Roman" w:hAnsi="Times New Roman" w:cs="Times New Roman"/>
          <w:color w:val="000000"/>
          <w:sz w:val="24"/>
          <w:szCs w:val="24"/>
        </w:rPr>
        <w:t>Использование виртуальной доски PADLET в учебном процессе</w:t>
      </w:r>
      <w:r w:rsidR="00C11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03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- Режим доступа: </w:t>
      </w:r>
      <w:r w:rsidR="00C117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hyperlink r:id="rId8" w:history="1">
        <w:r w:rsidRPr="00C117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https://infourok.ru/ispolzovanie-virtualnoj-doski-padlet-v-uchebnom-processe-5427809.html</w:t>
        </w:r>
      </w:hyperlink>
    </w:p>
    <w:p w:rsidR="0019314E" w:rsidRPr="004A18B6" w:rsidRDefault="0019314E" w:rsidP="0019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14E" w:rsidRPr="004A18B6" w:rsidSect="00253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16"/>
    <w:multiLevelType w:val="multilevel"/>
    <w:tmpl w:val="CB9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42F84"/>
    <w:multiLevelType w:val="hybridMultilevel"/>
    <w:tmpl w:val="C922BC18"/>
    <w:lvl w:ilvl="0" w:tplc="051E88A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AD710A"/>
    <w:multiLevelType w:val="hybridMultilevel"/>
    <w:tmpl w:val="B450F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F66D5A"/>
    <w:multiLevelType w:val="hybridMultilevel"/>
    <w:tmpl w:val="CA38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66C4"/>
    <w:multiLevelType w:val="hybridMultilevel"/>
    <w:tmpl w:val="881620A4"/>
    <w:lvl w:ilvl="0" w:tplc="B55AC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1CF4"/>
    <w:multiLevelType w:val="hybridMultilevel"/>
    <w:tmpl w:val="07989236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6" w15:restartNumberingAfterBreak="0">
    <w:nsid w:val="66312962"/>
    <w:multiLevelType w:val="multilevel"/>
    <w:tmpl w:val="B9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73A"/>
    <w:rsid w:val="00056926"/>
    <w:rsid w:val="000D673A"/>
    <w:rsid w:val="00134667"/>
    <w:rsid w:val="00166896"/>
    <w:rsid w:val="0019314E"/>
    <w:rsid w:val="001E4C81"/>
    <w:rsid w:val="002537CB"/>
    <w:rsid w:val="002F6E65"/>
    <w:rsid w:val="0039799A"/>
    <w:rsid w:val="00420E12"/>
    <w:rsid w:val="00450292"/>
    <w:rsid w:val="00482864"/>
    <w:rsid w:val="004A18B6"/>
    <w:rsid w:val="00674818"/>
    <w:rsid w:val="00750104"/>
    <w:rsid w:val="008B06AA"/>
    <w:rsid w:val="00971E5C"/>
    <w:rsid w:val="00A74AA1"/>
    <w:rsid w:val="00B16D19"/>
    <w:rsid w:val="00B76F44"/>
    <w:rsid w:val="00BB56F7"/>
    <w:rsid w:val="00C11799"/>
    <w:rsid w:val="00C12203"/>
    <w:rsid w:val="00C317C0"/>
    <w:rsid w:val="00C814DB"/>
    <w:rsid w:val="00CA67F9"/>
    <w:rsid w:val="00D16BAC"/>
    <w:rsid w:val="00D45B5A"/>
    <w:rsid w:val="00D4651E"/>
    <w:rsid w:val="00E10325"/>
    <w:rsid w:val="00E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C1BF"/>
  <w15:docId w15:val="{C2890468-56DB-4DF8-9C49-62A6C72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1E"/>
  </w:style>
  <w:style w:type="paragraph" w:styleId="1">
    <w:name w:val="heading 1"/>
    <w:basedOn w:val="a"/>
    <w:next w:val="a"/>
    <w:link w:val="10"/>
    <w:uiPriority w:val="9"/>
    <w:qFormat/>
    <w:rsid w:val="00C1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67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D6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7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502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polzovanie-virtualnoj-doski-padlet-v-uchebnom-processe-54278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eo.ru/6470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vcvenger/mfv7830g4cz1xo0d" TargetMode="External"/><Relationship Id="rId5" Type="http://schemas.openxmlformats.org/officeDocument/2006/relationships/hyperlink" Target="https://padlet.com/vcvenger/Bookmar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12</cp:revision>
  <dcterms:created xsi:type="dcterms:W3CDTF">2022-04-22T01:58:00Z</dcterms:created>
  <dcterms:modified xsi:type="dcterms:W3CDTF">2022-07-13T07:06:00Z</dcterms:modified>
</cp:coreProperties>
</file>