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5" w:rsidRDefault="00B32D37" w:rsidP="000D5C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proofErr w:type="spellStart"/>
      <w:r w:rsidRPr="00F94CF0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Гендерное</w:t>
      </w:r>
      <w:proofErr w:type="spellEnd"/>
      <w:r w:rsidRPr="00F94CF0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FFFFF"/>
        </w:rPr>
        <w:t> </w:t>
      </w:r>
      <w:r w:rsidRPr="00F94CF0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воспитани</w:t>
      </w:r>
      <w:r w:rsidR="000D5C25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е</w:t>
      </w:r>
      <w:r w:rsidRPr="00F94CF0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FFFFF"/>
        </w:rPr>
        <w:t> </w:t>
      </w:r>
      <w:r w:rsidRPr="00F94CF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детей дошкольного возраста</w:t>
      </w:r>
    </w:p>
    <w:p w:rsidR="006C1341" w:rsidRDefault="00B32D37" w:rsidP="000D5C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F94CF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 условиях</w:t>
      </w:r>
      <w:r w:rsidRPr="00F94CF0">
        <w:rPr>
          <w:rStyle w:val="apple-converted-space"/>
          <w:rFonts w:ascii="Times New Roman" w:hAnsi="Times New Roman" w:cs="Times New Roman"/>
          <w:b/>
          <w:sz w:val="32"/>
          <w:szCs w:val="28"/>
          <w:shd w:val="clear" w:color="auto" w:fill="FFFFFF"/>
        </w:rPr>
        <w:t> </w:t>
      </w:r>
      <w:r w:rsidRPr="00F94CF0">
        <w:rPr>
          <w:rFonts w:ascii="Times New Roman" w:hAnsi="Times New Roman" w:cs="Times New Roman"/>
          <w:b/>
          <w:bCs/>
          <w:sz w:val="32"/>
          <w:szCs w:val="28"/>
          <w:shd w:val="clear" w:color="auto" w:fill="FFFFFF"/>
        </w:rPr>
        <w:t>ФГОС</w:t>
      </w:r>
    </w:p>
    <w:p w:rsidR="000D5C25" w:rsidRDefault="000D5C25" w:rsidP="000D5C2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М.Н. Бармина </w:t>
      </w:r>
    </w:p>
    <w:p w:rsidR="000D5C25" w:rsidRDefault="000D5C25" w:rsidP="000D5C2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</w:t>
      </w:r>
    </w:p>
    <w:p w:rsidR="000D5C25" w:rsidRDefault="000D5C25" w:rsidP="000D5C2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МБДОУ «Полазненский детский сад №7»</w:t>
      </w:r>
    </w:p>
    <w:p w:rsidR="000D5C25" w:rsidRPr="000D5C25" w:rsidRDefault="000D5C25" w:rsidP="000D5C2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Полазна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Пермский край</w:t>
      </w:r>
    </w:p>
    <w:p w:rsidR="00B32D37" w:rsidRPr="000D5C25" w:rsidRDefault="007C5ADE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>Дошкольный возраст - важный период для вос</w:t>
      </w:r>
      <w:r w:rsidRPr="000D5C25">
        <w:softHyphen/>
        <w:t xml:space="preserve">питания культуры </w:t>
      </w:r>
      <w:proofErr w:type="spellStart"/>
      <w:r w:rsidRPr="000D5C25">
        <w:t>гендерных</w:t>
      </w:r>
      <w:proofErr w:type="spellEnd"/>
      <w:r w:rsidRPr="000D5C25">
        <w:t xml:space="preserve"> взаимоотношений детей. Именно в данный период у них формируются перво</w:t>
      </w:r>
      <w:r w:rsidRPr="000D5C25">
        <w:softHyphen/>
        <w:t>основы качеств мужественности и женственности, первые длительные взаимоотношения, модели поведения в семье и в обществе, симпатии друг к другу.</w:t>
      </w:r>
    </w:p>
    <w:p w:rsidR="00B32D37" w:rsidRPr="000D5C25" w:rsidRDefault="007C5ADE" w:rsidP="000D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32D37"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Миллиарды людей живут на планете Земля. Мы от</w:t>
      </w:r>
      <w:r w:rsidR="00B32D37"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носимся к разным расам из-за различного цвета кожи, обусловленного разными условиями проживания, мы принадлежим к разным народам, потому что говорим на разных языках. Несмотря на то, что мы все такие разные, у нас есть сходство. Это сходство делит всех людей на две большие груп</w:t>
      </w:r>
      <w:r w:rsidR="00B32D37"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пы: мужчины и женщины. Мы, мужчины и женщины, такие похожие, несмотря на то, что принадлежим к разным расам и народам. Но мы такие разные, жен</w:t>
      </w:r>
      <w:r w:rsidR="00B32D37"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щины и мужчины, хотя можем принадлежать даже к одному роду. Различаемся мы генетически, анатомически и физиологически. Мы по-разному ведем себя в социуме. В обществе считается: что свойственно мужчине, то нельзя делать женщине.</w:t>
      </w:r>
    </w:p>
    <w:p w:rsidR="00B32D37" w:rsidRPr="000D5C25" w:rsidRDefault="00B32D37" w:rsidP="000D5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D5C25">
        <w:rPr>
          <w:rFonts w:ascii="Times New Roman" w:hAnsi="Times New Roman" w:cs="Times New Roman"/>
          <w:sz w:val="24"/>
          <w:szCs w:val="24"/>
        </w:rPr>
        <w:t xml:space="preserve">Социальные изменения в обществе привели к разрушению традиционных стереотипов мужского и женского поведения. Когда </w:t>
      </w:r>
      <w:proofErr w:type="gramStart"/>
      <w:r w:rsidRPr="000D5C2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D5C25">
        <w:rPr>
          <w:rFonts w:ascii="Times New Roman" w:hAnsi="Times New Roman" w:cs="Times New Roman"/>
          <w:sz w:val="24"/>
          <w:szCs w:val="24"/>
        </w:rPr>
        <w:t xml:space="preserve">о в России </w:t>
      </w:r>
      <w:proofErr w:type="spellStart"/>
      <w:r w:rsidRPr="000D5C25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0D5C25">
        <w:rPr>
          <w:rFonts w:ascii="Times New Roman" w:hAnsi="Times New Roman" w:cs="Times New Roman"/>
          <w:sz w:val="24"/>
          <w:szCs w:val="24"/>
        </w:rPr>
        <w:t xml:space="preserve"> воспитание детей осуществлялось легко и естественно. Девочки большую часть времени проводили с матерью или няней, а воспитанием мальчиков с 3лет руководил отец или гувернер. Дети постоянно видели своих родителей, общались с ними, и в результате у них формировались стереотипы поведения, общения, характерные для мужчин и женщин.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>Труд девочек в будущем связан с жатвой, приготовлением еды, пошивом одежды, а мальчиков – с охотой и рыбной ловлей, рубкой леса и т.п.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>В современном обществе существует такой вариант воспитания: и девочек и мальчиков чаще воспитывают женщины: дома – мама или бабушка, а в детском саду – женщины- воспитатели.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>Сейчас уже не считается из ряда вон выходящим курение и сквернословие представительниц прекрасного пола, стираются границы между «женскими» и «мужскими» профессиями. Некоторые мужчины, в свою очередь утрачивают способность играть правильную роль в браке, из «добытчиков» они постепенно превращаются в «потребителей», а все обязанности перекладывают на женские плечи.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Бесполость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царившая долгие годы в нашей стране, привела и к тому, что многие испытывают сегодня беспомощность и растерянность в выполнении функциональных обязанностей, требующих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фемининных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маскулинных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проявлений: серьезные проблемы, связанные с отсутствием качеств мужественности, возникают у молодых людей, служащих в армии; дефицит миротворчества, доброты, покладистости обнаруживается у девушек в сфере общения с людьми.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это касается установления семейных отношений. </w:t>
      </w:r>
    </w:p>
    <w:p w:rsidR="00875CC3" w:rsidRPr="000D5C25" w:rsidRDefault="00B32D37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Распространенные сегодня формы гражданского сожительства, гостевых браков делают проблематичным процесс приобщения детей к семейным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лишают их ориентации в специфике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межполовых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Дети, воспитывающиеся в неполных семьях, зачастую испытывают чувство ущербности, неполноценности, неспособны в дальнейшем выстраивать свои половые роли по образу семейных пар, особенно если отношения в них были далеки от идеала.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C25">
        <w:rPr>
          <w:rFonts w:ascii="Times New Roman" w:hAnsi="Times New Roman" w:cs="Times New Roman"/>
          <w:sz w:val="24"/>
          <w:szCs w:val="24"/>
        </w:rPr>
        <w:t>Наблюдая из года в год  за детьми</w:t>
      </w:r>
      <w:proofErr w:type="gramStart"/>
      <w:r w:rsidRPr="000D5C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5C25">
        <w:rPr>
          <w:rFonts w:ascii="Times New Roman" w:hAnsi="Times New Roman" w:cs="Times New Roman"/>
          <w:sz w:val="24"/>
          <w:szCs w:val="24"/>
        </w:rPr>
        <w:t xml:space="preserve"> я заметила, что действительно многие девочки лишены нежности, скромности , терпения, не умеют мирно разрешить конфликтные ситуации. Некоторые </w:t>
      </w:r>
      <w:r w:rsidRPr="000D5C25">
        <w:rPr>
          <w:rFonts w:ascii="Times New Roman" w:hAnsi="Times New Roman" w:cs="Times New Roman"/>
          <w:sz w:val="24"/>
          <w:szCs w:val="24"/>
        </w:rPr>
        <w:lastRenderedPageBreak/>
        <w:t xml:space="preserve">мальчики же в свою очередь, не могут постоять за себя, слабы физически, лишены эмоциональной устойчивости и выносливости, у них отсутствует культура поведения по отношению к девочкам. 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актуальной зада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современной системы дошкольного образования яв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воспитание культуры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детей как субъектов социальных отношений.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важные субъектные проявления, как активность, само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стоятельность, инициативность, избирательность, сво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бода выбора, целеустремленность, творчество, необхо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развивать у детей обоего пола.</w:t>
      </w:r>
      <w:proofErr w:type="gramEnd"/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расте воспитание культуры взаимоотношений мальчи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девочек предполагает целенаправленную педаго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гическую работу, которая включает развитие у ребен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ценностного отношения, интереса к представителям своего и противоположного пола, желания и умений взаимодействовать друг с другом, договариваться, мир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решать конфликты, становление позиций мальчика и девочки как субъектов социальных отношений; форми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модели поведения, соответствующей полу ре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опыта и способов совместного взаимодействия, сотрудничества в детских  видах деятельности.</w:t>
      </w:r>
    </w:p>
    <w:p w:rsidR="00B32D37" w:rsidRPr="000D5C25" w:rsidRDefault="00B32D37" w:rsidP="000D5C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социальная стратегия государства, направлена на создание условий для устойчивого развития Российской Федерации на основе использования и совершенствования человеческого потенциала, предполагает включение </w:t>
      </w:r>
      <w:proofErr w:type="spellStart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гендерного</w:t>
      </w:r>
      <w:proofErr w:type="spellEnd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компонента во все области общественной жизни: в политику, экономику, культуру, образовании.</w:t>
      </w:r>
    </w:p>
    <w:p w:rsidR="00B32D37" w:rsidRPr="000D5C25" w:rsidRDefault="00B32D37" w:rsidP="000D5C25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0D5C25">
        <w:t xml:space="preserve">По мнению ученых, Л.И. </w:t>
      </w:r>
      <w:proofErr w:type="spellStart"/>
      <w:r w:rsidRPr="000D5C25">
        <w:t>Столярчук</w:t>
      </w:r>
      <w:proofErr w:type="spellEnd"/>
      <w:r w:rsidRPr="000D5C25">
        <w:t xml:space="preserve"> и И.Н. Евтушенко выполнение требований, обозначенных в ФГОС (например, построение образовательного процесса с учетом индивидуальных, возрастных психологических, физиологических особенностей воспитанников и др.) достаточно сложно без учета пола детей, поэтому реализация </w:t>
      </w:r>
      <w:proofErr w:type="spellStart"/>
      <w:r w:rsidRPr="000D5C25">
        <w:t>гендерного</w:t>
      </w:r>
      <w:proofErr w:type="spellEnd"/>
      <w:r w:rsidRPr="000D5C25">
        <w:t xml:space="preserve"> подхода в образовании облегчит реализацию стандартов нового поколения всех ступеней, будет способствовать повышению качества образования.</w:t>
      </w:r>
      <w:proofErr w:type="gramEnd"/>
    </w:p>
    <w:p w:rsidR="00763FF6" w:rsidRPr="000D5C25" w:rsidRDefault="00763FF6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 xml:space="preserve">Формирование </w:t>
      </w:r>
      <w:proofErr w:type="spellStart"/>
      <w:r w:rsidRPr="000D5C25">
        <w:t>гендерной</w:t>
      </w:r>
      <w:proofErr w:type="spellEnd"/>
      <w:r w:rsidRPr="000D5C25">
        <w:t xml:space="preserve"> принадлежности ребенка – одна из задач образовательной области «Социально-коммуникативное развитие» ФГОС дошкольного образования. Целью </w:t>
      </w:r>
      <w:proofErr w:type="spellStart"/>
      <w:r w:rsidRPr="000D5C25">
        <w:t>гендерного</w:t>
      </w:r>
      <w:proofErr w:type="spellEnd"/>
      <w:r w:rsidRPr="000D5C25">
        <w:t xml:space="preserve"> подхода в педагогике является воспитание детей разного пола, одинаково способных к самореализации и раскрытию своих потенциалов и возможностей в современном обществе. </w:t>
      </w:r>
      <w:proofErr w:type="spellStart"/>
      <w:r w:rsidRPr="000D5C25">
        <w:t>Гендерный</w:t>
      </w:r>
      <w:proofErr w:type="spellEnd"/>
      <w:r w:rsidRPr="000D5C25">
        <w:t xml:space="preserve"> подход в образовании – это индивидуальный подход к проявлению ребёнком своей идентичности, что даёт в дальнейшем человеку большую свободу выбора и самореализации, помогает быть достаточно гибким и уметь использовать разные возможности поведения. </w:t>
      </w:r>
    </w:p>
    <w:p w:rsidR="00763FF6" w:rsidRPr="000D5C25" w:rsidRDefault="00763FF6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 xml:space="preserve">Наиболее благоприятным возрастным периодом для начала </w:t>
      </w:r>
      <w:proofErr w:type="spellStart"/>
      <w:r w:rsidRPr="000D5C25">
        <w:t>гендерного</w:t>
      </w:r>
      <w:proofErr w:type="spellEnd"/>
      <w:r w:rsidRPr="000D5C25">
        <w:t xml:space="preserve"> воспитания является четвертый год жизни. Уже на четвёртом году жизни дети, чьё поведение соответствует правильному </w:t>
      </w:r>
      <w:proofErr w:type="spellStart"/>
      <w:r w:rsidRPr="000D5C25">
        <w:t>гендерному</w:t>
      </w:r>
      <w:proofErr w:type="spellEnd"/>
      <w:r w:rsidRPr="000D5C25">
        <w:t xml:space="preserve"> воспитанию, чувствуют себя отличающимися от противоположного пола.</w:t>
      </w:r>
    </w:p>
    <w:p w:rsidR="00763FF6" w:rsidRPr="000D5C25" w:rsidRDefault="00763FF6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>      Современным маленьким рыцарям совершенно чужда хоть какая-то культура  поведения по отношению к девочкам. Вызывает опасение и то, что содержание игр детей, например, в детском саду, демонстрирует модели поведения, не соответствующие полу ребенка. Из-за этого дети  не умеют договариваться в игре, распределять роли. Мальчики редко проявляют  желания прийти на помощь девочкам тогда, когда  нужна физическая сила, а девочки не стремятся помогать мальчикам там, где нужна тщательность, аккуратность, забота.</w:t>
      </w:r>
    </w:p>
    <w:p w:rsidR="00763FF6" w:rsidRPr="000D5C25" w:rsidRDefault="00763FF6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 xml:space="preserve">Поэтому </w:t>
      </w:r>
      <w:proofErr w:type="spellStart"/>
      <w:r w:rsidRPr="000D5C25">
        <w:t>гендерный</w:t>
      </w:r>
      <w:proofErr w:type="spellEnd"/>
      <w:r w:rsidRPr="000D5C25">
        <w:t xml:space="preserve"> подход в воспитании  мальчиков и девочек сейчас очень актуален.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принятие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роли: к возрасту 2-3 лет дети начинают понимать, что они либо девочка, либо мальчик, и обозначают себя соответствующим образом; в возрасте с 4 до 7 лет формируется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устойчивость: детям становится понятно, что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дошкольного возраста «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социальнее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более внушаемы, чем мальчики. Девочки лучше справляют с простыми, рутинными задачами, тогда как мальчики — с более сложными познавательными процессами. На девочек больше влияет наследственность, а на мальчиков – среда. 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девочек больше развито слуховое, а у мальчиков – зрительное восприятие и многое другое. Однако, по мнению ученых, здесь также очень много спорного, проблематичного, неясного.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Единодушны ученые лишь в одном — формирование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устойчивости обусловлено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</w:t>
      </w:r>
    </w:p>
    <w:p w:rsidR="00F94CF0" w:rsidRPr="000D5C25" w:rsidRDefault="00F94CF0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D37" w:rsidRPr="000D5C25" w:rsidRDefault="00763FF6" w:rsidP="000D5C25">
      <w:pPr>
        <w:pStyle w:val="a4"/>
        <w:spacing w:before="0" w:beforeAutospacing="0" w:after="0" w:afterAutospacing="0"/>
        <w:ind w:firstLine="426"/>
        <w:jc w:val="both"/>
      </w:pPr>
      <w:r w:rsidRPr="000D5C25">
        <w:t>О</w:t>
      </w:r>
      <w:r w:rsidR="00B32D37" w:rsidRPr="000D5C25">
        <w:t>владение детьми культурой в сфере взаимоотношения полов, правильное понимание ими роли мужчины и роли женщины в обществе будет успешным, если будут:</w:t>
      </w:r>
    </w:p>
    <w:p w:rsidR="00B32D37" w:rsidRPr="000D5C25" w:rsidRDefault="00B32D37" w:rsidP="000D5C2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 xml:space="preserve">Учитываться </w:t>
      </w:r>
      <w:proofErr w:type="spellStart"/>
      <w:r w:rsidRPr="000D5C25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0D5C25">
        <w:rPr>
          <w:rFonts w:ascii="Times New Roman" w:hAnsi="Times New Roman" w:cs="Times New Roman"/>
          <w:sz w:val="24"/>
          <w:szCs w:val="24"/>
        </w:rPr>
        <w:t xml:space="preserve"> особенности воспитанников</w:t>
      </w:r>
    </w:p>
    <w:p w:rsidR="00B32D37" w:rsidRPr="000D5C25" w:rsidRDefault="00B32D37" w:rsidP="000D5C2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>Использоваться специально подобранные методы, приемы</w:t>
      </w:r>
    </w:p>
    <w:p w:rsidR="00B32D37" w:rsidRPr="000D5C25" w:rsidRDefault="00B32D37" w:rsidP="000D5C2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 xml:space="preserve"> правильно организованная предметно-пространственная развивающая среда</w:t>
      </w:r>
    </w:p>
    <w:p w:rsidR="00B32D37" w:rsidRPr="000D5C25" w:rsidRDefault="00B32D37" w:rsidP="000D5C2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C25">
        <w:rPr>
          <w:rFonts w:ascii="Times New Roman" w:hAnsi="Times New Roman" w:cs="Times New Roman"/>
          <w:sz w:val="24"/>
          <w:szCs w:val="24"/>
        </w:rPr>
        <w:t>Компетентность родителей в вопросе полового воспитания детей.</w:t>
      </w:r>
    </w:p>
    <w:p w:rsidR="00B32D37" w:rsidRPr="000D5C25" w:rsidRDefault="00B32D37" w:rsidP="000D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работу с детьми по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гендерному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воспитанию, я руководствовалась программой Н.Е.Татаринцевой «Мир мальчика и девочки»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представлено по разделам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«Мальчики и девочки – кто они?»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ознакомление детей с основными характеристиками мужского и женского пола, отличительными особенностями мужского и женского поведения.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 Что умеют делать ваши мамы, папы и вы?»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формировать опыт дифференцированного поведения: мужского и женского в хозяйственно-бытовой и игровой деятельности.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 Мальчики-защитники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девочки – охранительницы и утешительницы»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Цель- ознакомление детей с одним из лучших черт мужчин и женщин – стремление защитить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состраданием несчастных.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 Мальчики и девочки – маленькие рыцари и принцессы»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ознакомление детей с правилами поведения мальчиков и девочек дома и в обществе.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« Мужчины и женщины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девочки) в семье»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ознакомить детей с ролевым поведением папы, мамы и детей в семье.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программы по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гендерному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воспитанию у детей сформировались: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навыки доброжелательного отношения друг к другу;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быть опрятным: видеть и устранять недостатки внешнего вида в прическе, одежде и пр.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навыки оказания помощи друг другу в игре, совместной деятельности;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видеть и ценить хорошие поступки и положительные черты характера;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понимать и уважать мнение партнеров противоположного пола.</w:t>
      </w:r>
    </w:p>
    <w:p w:rsidR="00763FF6" w:rsidRPr="000D5C25" w:rsidRDefault="00763FF6" w:rsidP="000D5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Важно отметить, что велика роль сказки в воспитании у дошкольников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</w:t>
      </w:r>
    </w:p>
    <w:p w:rsidR="007C5ADE" w:rsidRPr="000D5C25" w:rsidRDefault="00763FF6" w:rsidP="000D5C25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0D5C25">
        <w:t xml:space="preserve">     </w:t>
      </w:r>
      <w:r w:rsidR="00ED694E" w:rsidRPr="000D5C25">
        <w:t xml:space="preserve">  Чтение и обсуждение художественных произведений, рассматривание иллюстраций: это способствует формированию </w:t>
      </w:r>
      <w:proofErr w:type="spellStart"/>
      <w:r w:rsidR="00ED694E" w:rsidRPr="000D5C25">
        <w:t>гендерной</w:t>
      </w:r>
      <w:proofErr w:type="spellEnd"/>
      <w:r w:rsidR="00ED694E" w:rsidRPr="000D5C25">
        <w:t xml:space="preserve"> устойчивости. На примере героев мальчики и девочки учатся строить доброжелательные взаимоотношения, осознают свою социальную роль.</w:t>
      </w:r>
    </w:p>
    <w:p w:rsidR="00F94CF0" w:rsidRPr="000D5C25" w:rsidRDefault="00F94CF0" w:rsidP="000D5C25">
      <w:pPr>
        <w:pStyle w:val="a4"/>
        <w:tabs>
          <w:tab w:val="left" w:pos="284"/>
        </w:tabs>
        <w:spacing w:before="0" w:beforeAutospacing="0" w:after="0" w:afterAutospacing="0"/>
        <w:jc w:val="both"/>
      </w:pPr>
    </w:p>
    <w:p w:rsidR="00763FF6" w:rsidRPr="000D5C25" w:rsidRDefault="007C5ADE" w:rsidP="000D5C25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0D5C25">
        <w:t xml:space="preserve">       </w:t>
      </w:r>
      <w:r w:rsidR="00763FF6" w:rsidRPr="000D5C25">
        <w:t xml:space="preserve">Эффективное решение задач </w:t>
      </w:r>
      <w:proofErr w:type="spellStart"/>
      <w:r w:rsidR="00763FF6" w:rsidRPr="000D5C25">
        <w:t>полоролевого</w:t>
      </w:r>
      <w:proofErr w:type="spellEnd"/>
      <w:r w:rsidR="00763FF6" w:rsidRPr="000D5C25">
        <w:t xml:space="preserve"> воспитания возможно только в тесном содружестве семьи и детского сада. Необходимо дать родителям знания о воспитании их собственного ребенка, заинтересовать проблемами </w:t>
      </w:r>
      <w:proofErr w:type="spellStart"/>
      <w:r w:rsidR="00763FF6" w:rsidRPr="000D5C25">
        <w:t>гендерного</w:t>
      </w:r>
      <w:proofErr w:type="spellEnd"/>
      <w:r w:rsidR="00763FF6" w:rsidRPr="000D5C25">
        <w:t xml:space="preserve"> воспитания, стимулировать к пересмотру своей воспитательной позиции. Ориентация ребенка на ценности своего пола, прежде всего, происходит в семье. </w:t>
      </w:r>
    </w:p>
    <w:p w:rsidR="00763FF6" w:rsidRPr="000D5C25" w:rsidRDefault="00763FF6" w:rsidP="000D5C25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носит информационно – практический характер. Для полноценного воспитания ребёнка важно, чтобы родители были грамотными в вопросе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детей. С этой целью я проводила различные формы работы с родителями: родительские собрания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Приложение7); консультации с презентациями, беседы, наглядная информация по таким темам как: «Мальчики и девочки – любить по-разному, воспитывать по разному», «Мир движений мальчиков и 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девочек» «Как и во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мальчики и девочки», )«Влияние средств массовой информации на формирование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детском саду» В группе оформлены фотогазеты «Наши замечательные мальчики», «Я и моя мама», «Моя дружная семейка», «Играют - мальчики, играют – девочки». Проведены выставки творческих семейных работ среди родителей «Папины руки не знают скуки», «Золотые руки моей мамы». 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 с родителями в ДОУ проводятся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«Не страшны преграды, если мама рядом», «Папа может все, что угодно», «Рыцарский турнир» и др.</w:t>
      </w:r>
    </w:p>
    <w:p w:rsidR="00763FF6" w:rsidRPr="000D5C25" w:rsidRDefault="00763FF6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огромную роль внесли родители в пополнении развивающей среды с учетом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детей: Фотоальбомы: «Мужские и женские профессии», «Мама с дочкой, папа с сыном – смотрится красиво», «Женские и мужские прически» и др. Пополнили атрибутами «Медицинский центр» и «Слон красоты», «Автомастерская», «Полиция», изготовили две ширмы, штурвал, постройки на участке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ED694E" w:rsidRPr="000D5C25" w:rsidRDefault="00ED694E" w:rsidP="000D5C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очень заинтересовала тема культуры поведения взаимоотношений мальчиков и девочек. Да еще у нас группа называется дружная семейка и поэтому они везде это стараются  подчеркнуть (обновили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</w:t>
      </w:r>
      <w:proofErr w:type="gram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зготовили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флаг)</w:t>
      </w:r>
    </w:p>
    <w:p w:rsidR="00763FF6" w:rsidRPr="000D5C25" w:rsidRDefault="00763FF6" w:rsidP="000D5C25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дошкольников</w:t>
      </w:r>
      <w:r w:rsidRPr="000D5C2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5C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(физической, игровой, умственной и. т. д.)</w:t>
      </w:r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и является основой его самостоятельной деятельности с учётом </w:t>
      </w:r>
      <w:proofErr w:type="spellStart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гендерных</w:t>
      </w:r>
      <w:proofErr w:type="spellEnd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</w:r>
      <w:proofErr w:type="spellStart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>гендерных</w:t>
      </w:r>
      <w:proofErr w:type="spellEnd"/>
      <w:r w:rsidRPr="000D5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индивидуальных особенностей и потребностей каждого ребёнка.</w:t>
      </w:r>
      <w:r w:rsidRPr="000D5C25">
        <w:rPr>
          <w:rFonts w:ascii="Times New Roman" w:hAnsi="Times New Roman" w:cs="Times New Roman"/>
          <w:sz w:val="24"/>
          <w:szCs w:val="24"/>
        </w:rPr>
        <w:br/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мальчики и девочки воспитываются совместно. Чтобы преодолеть разобщённость между ними организуются совместные игры, в процессе которых дети могут действовать сообща, но в соответствии с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гендерными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особенностями. Мальчик может быть не только воином, но и изобретателем, врачом, а девочка – не только принцессой, но и капитаном космического корабля, и учёным, и исследователем, и мамой.</w:t>
      </w:r>
    </w:p>
    <w:p w:rsidR="00763FF6" w:rsidRPr="000D5C25" w:rsidRDefault="00763FF6" w:rsidP="000D5C25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Взрослому необходимо: руководить содержанием ролевой игры, с учетом особенностей мальчиков и девочек; научить их играть; содействовать объединению детей в играх; приучать соблюдать во время определенные правила; воспитывать чувство доброжелательности, взаимопомощи.</w:t>
      </w:r>
    </w:p>
    <w:p w:rsidR="00763FF6" w:rsidRPr="000D5C25" w:rsidRDefault="00763FF6" w:rsidP="000D5C25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для детских игр должно быть хорошо освещено, не вызывать у ребенка агрессию. В группе развивающая среда должна быть специально оборудована для мальчиков и девочек, и организованны места для совместной деятельности, в ходе которой девочки остаются девочками, а мальчики – мальчиками. В сюжетно - ролевой игре дети в символической форме воспроизводят взаимоотношения взрослых людей. Играя свою роль, ребенок выполняет определенную социальную функцию, дифференциацию по полу. Игровой период в развитии ребенка характеризуется инициативой, усвоением поло-ролевого поведения</w:t>
      </w:r>
      <w:r w:rsidR="006A05B3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CF0" w:rsidRPr="000D5C25" w:rsidRDefault="00F94CF0" w:rsidP="000D5C25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DE" w:rsidRPr="000D5C25" w:rsidRDefault="00F94CF0" w:rsidP="000D5C25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подводя итог, можно сказать, что проведение в группе детского сада совместных мероприятий с большим количеством разнообразных ролей, с перспективным развитием игрового содержания, отражающего интересы мальчиков и девочек, педагогически правильно организованная игра помогают успешно привить детям их социальные роли с учётом пола, формы поведения, культуру общения между мальчиками и девочками, расширить представления детей о роли и занятости, социальном статусе</w:t>
      </w:r>
      <w:proofErr w:type="gramEnd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 и женщины в семье и обществе</w:t>
      </w:r>
      <w:proofErr w:type="gramStart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детей о поведенческих, внешних, анатомических различиях мальчиков и девочек, сформировать эмоционально положительный настрой на взаимодействие с представителями своего и противоположного пола, и в конечном итоге способствовать </w:t>
      </w:r>
      <w:proofErr w:type="spellStart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 детей среднего дошкольного возраста.</w:t>
      </w:r>
    </w:p>
    <w:p w:rsidR="007C5ADE" w:rsidRPr="00C11998" w:rsidRDefault="00F94CF0" w:rsidP="00C1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отметить</w:t>
      </w:r>
      <w:r w:rsidR="007C5ADE"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ADE" w:rsidRPr="00C11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C11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ADE" w:rsidRPr="00C11998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правильно организованная развивающая среда позволит каждому малышу найти занятие по душе, поверить в свои силы и способности, научиться взаимодействовать со сверстниками, понимать и оценивать их чувства и поступки </w:t>
      </w:r>
    </w:p>
    <w:p w:rsidR="00F94CF0" w:rsidRPr="00C11998" w:rsidRDefault="00F94CF0" w:rsidP="00C1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</w:p>
    <w:p w:rsidR="007C5ADE" w:rsidRPr="000D5C25" w:rsidRDefault="007C5ADE" w:rsidP="00C1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DD"/>
        </w:rPr>
      </w:pPr>
      <w:r w:rsidRPr="00C11998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     Просвещение родителей, накопление и обобщение практического опыта полового воспитания способствовало подготовке подрастающего поколения к семейной жизни и укреплению нравственного начала в </w:t>
      </w:r>
      <w:proofErr w:type="spellStart"/>
      <w:r w:rsidRPr="00C11998">
        <w:rPr>
          <w:rFonts w:ascii="Times New Roman" w:hAnsi="Times New Roman" w:cs="Times New Roman"/>
          <w:sz w:val="24"/>
          <w:szCs w:val="24"/>
          <w:shd w:val="clear" w:color="auto" w:fill="FFFFDD"/>
        </w:rPr>
        <w:t>межполовых</w:t>
      </w:r>
      <w:proofErr w:type="spellEnd"/>
      <w:r w:rsidRPr="00C11998">
        <w:rPr>
          <w:rFonts w:ascii="Times New Roman" w:hAnsi="Times New Roman" w:cs="Times New Roman"/>
          <w:sz w:val="24"/>
          <w:szCs w:val="24"/>
          <w:shd w:val="clear" w:color="auto" w:fill="FFFFDD"/>
        </w:rPr>
        <w:t xml:space="preserve"> отношениях</w:t>
      </w:r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- это база, фундамент, без которого невозможно строить процесс воспитания ребенка. Модель родительского поведения, их отношения и взаимоотношения - основа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ребенка, становление его психологического пола формирование </w:t>
      </w:r>
      <w:proofErr w:type="spellStart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гендерной</w:t>
      </w:r>
      <w:proofErr w:type="spellEnd"/>
      <w:r w:rsidRPr="000D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идентичности.</w:t>
      </w:r>
    </w:p>
    <w:p w:rsidR="00ED694E" w:rsidRPr="000D5C25" w:rsidRDefault="00715D30" w:rsidP="000D5C25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0D5C25">
        <w:t xml:space="preserve">     </w:t>
      </w:r>
      <w:r w:rsidR="00ED694E" w:rsidRPr="000D5C25">
        <w:t>Мальчики и девочки</w:t>
      </w:r>
      <w:proofErr w:type="gramStart"/>
      <w:r w:rsidR="00ED694E" w:rsidRPr="000D5C25">
        <w:t>.</w:t>
      </w:r>
      <w:proofErr w:type="gramEnd"/>
      <w:r w:rsidR="00ED694E" w:rsidRPr="000D5C25">
        <w:t xml:space="preserve"> </w:t>
      </w:r>
      <w:proofErr w:type="gramStart"/>
      <w:r w:rsidR="00ED694E" w:rsidRPr="000D5C25">
        <w:t>п</w:t>
      </w:r>
      <w:proofErr w:type="gramEnd"/>
      <w:r w:rsidR="00ED694E" w:rsidRPr="000D5C25">
        <w:t>о-разному смотрят и видят, слушают и слышат, по-разному говорят и молчат, чувствуют и переживают. Постараемся понять и принять наших мальчиков и девочек такими разными и по-своему прекрасными, какими их создала природа.</w:t>
      </w:r>
    </w:p>
    <w:p w:rsidR="00B32D37" w:rsidRPr="00F94CF0" w:rsidRDefault="00B32D37" w:rsidP="00715D3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2D37" w:rsidRPr="00F94CF0" w:rsidSect="00B32D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498E"/>
    <w:multiLevelType w:val="hybridMultilevel"/>
    <w:tmpl w:val="0E4E3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D37"/>
    <w:rsid w:val="00091775"/>
    <w:rsid w:val="000D5C25"/>
    <w:rsid w:val="003877A9"/>
    <w:rsid w:val="004843DE"/>
    <w:rsid w:val="006A05B3"/>
    <w:rsid w:val="006C1341"/>
    <w:rsid w:val="00715D30"/>
    <w:rsid w:val="00763FF6"/>
    <w:rsid w:val="00770AE7"/>
    <w:rsid w:val="007C5ADE"/>
    <w:rsid w:val="007D5639"/>
    <w:rsid w:val="00875CC3"/>
    <w:rsid w:val="00A4310E"/>
    <w:rsid w:val="00B32D37"/>
    <w:rsid w:val="00C11998"/>
    <w:rsid w:val="00ED694E"/>
    <w:rsid w:val="00F9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2D37"/>
  </w:style>
  <w:style w:type="paragraph" w:styleId="a3">
    <w:name w:val="List Paragraph"/>
    <w:basedOn w:val="a"/>
    <w:uiPriority w:val="34"/>
    <w:qFormat/>
    <w:rsid w:val="00B32D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Дет сад №7</cp:lastModifiedBy>
  <cp:revision>5</cp:revision>
  <dcterms:created xsi:type="dcterms:W3CDTF">2016-05-30T17:45:00Z</dcterms:created>
  <dcterms:modified xsi:type="dcterms:W3CDTF">2016-06-01T05:25:00Z</dcterms:modified>
</cp:coreProperties>
</file>