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FE0" w:rsidRDefault="00844FE0" w:rsidP="00653563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 ПРОЕКТНОЙ ДЕЯТЕЛЬНОСТИ В ОБРАЗОВАТЕЛЬНОЙ ПРАКТИКЕ ПЕДАГОГА (ИЗ ОПЫТА РЕАЛИЗАЦИИ ПРОЕКТА «ЮНЫЙ СТРОИТЕЛЬ»</w:t>
      </w:r>
    </w:p>
    <w:p w:rsidR="00844FE0" w:rsidRPr="00B8071B" w:rsidRDefault="00844FE0" w:rsidP="00653563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44"/>
          <w:szCs w:val="32"/>
          <w:highlight w:val="yellow"/>
        </w:rPr>
      </w:pPr>
    </w:p>
    <w:p w:rsidR="00844FE0" w:rsidRDefault="00844FE0" w:rsidP="000F41E6">
      <w:pPr>
        <w:tabs>
          <w:tab w:val="left" w:pos="5595"/>
          <w:tab w:val="right" w:pos="9921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В.  Мальцева</w:t>
      </w:r>
    </w:p>
    <w:p w:rsidR="00844FE0" w:rsidRDefault="00844FE0" w:rsidP="00F27699">
      <w:pPr>
        <w:tabs>
          <w:tab w:val="left" w:pos="5595"/>
          <w:tab w:val="right" w:pos="9921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Ю. А. Плеханова</w:t>
      </w:r>
      <w:r w:rsidRPr="000F41E6">
        <w:rPr>
          <w:rFonts w:ascii="Times New Roman" w:hAnsi="Times New Roman"/>
          <w:sz w:val="28"/>
          <w:szCs w:val="28"/>
        </w:rPr>
        <w:t>,</w:t>
      </w:r>
    </w:p>
    <w:p w:rsidR="00844FE0" w:rsidRDefault="00844FE0" w:rsidP="00F27699">
      <w:pPr>
        <w:tabs>
          <w:tab w:val="left" w:pos="5595"/>
          <w:tab w:val="right" w:pos="9921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МБДОУ «Добрянский детский сад № 20»</w:t>
      </w:r>
      <w:r w:rsidRPr="00B8071B">
        <w:rPr>
          <w:rFonts w:ascii="Times New Roman" w:hAnsi="Times New Roman"/>
          <w:sz w:val="28"/>
          <w:szCs w:val="28"/>
        </w:rPr>
        <w:t>,</w:t>
      </w:r>
    </w:p>
    <w:p w:rsidR="00844FE0" w:rsidRPr="00653563" w:rsidRDefault="00844FE0" w:rsidP="00F27699">
      <w:pPr>
        <w:tabs>
          <w:tab w:val="left" w:pos="5595"/>
          <w:tab w:val="right" w:pos="9921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воспитатели</w:t>
      </w:r>
      <w:r w:rsidRPr="00653563">
        <w:rPr>
          <w:rFonts w:ascii="Times New Roman" w:hAnsi="Times New Roman"/>
          <w:sz w:val="28"/>
          <w:szCs w:val="28"/>
        </w:rPr>
        <w:t>,</w:t>
      </w:r>
    </w:p>
    <w:p w:rsidR="00844FE0" w:rsidRPr="00B8071B" w:rsidRDefault="00844FE0" w:rsidP="00F27699">
      <w:pPr>
        <w:tabs>
          <w:tab w:val="left" w:pos="5595"/>
          <w:tab w:val="right" w:pos="9921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Добрянка</w:t>
      </w:r>
      <w:r w:rsidRPr="00B8071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Пермский край</w:t>
      </w:r>
    </w:p>
    <w:p w:rsidR="00844FE0" w:rsidRPr="000F41E6" w:rsidRDefault="00844FE0" w:rsidP="000F41E6">
      <w:pPr>
        <w:tabs>
          <w:tab w:val="left" w:pos="5595"/>
          <w:tab w:val="right" w:pos="9921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44FE0" w:rsidRPr="00B8071B" w:rsidRDefault="00844FE0" w:rsidP="00CF23B5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8071B">
        <w:rPr>
          <w:color w:val="000000"/>
        </w:rPr>
        <w:t> Проблема развития детского творчества в настоящее время является одной из наиболее актуальных проблем, ведь речь идет о важнейшем условии формирования индивидуального своеобразия личности уже на первых этапах ее становления.</w:t>
      </w:r>
    </w:p>
    <w:p w:rsidR="00844FE0" w:rsidRPr="00CF23B5" w:rsidRDefault="00844FE0" w:rsidP="00CF23B5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 </w:t>
      </w:r>
      <w:r w:rsidRPr="00B8071B">
        <w:rPr>
          <w:color w:val="000000"/>
        </w:rPr>
        <w:t>Под</w:t>
      </w:r>
      <w:r w:rsidRPr="00B8071B">
        <w:rPr>
          <w:rStyle w:val="apple-converted-space"/>
          <w:color w:val="000000"/>
        </w:rPr>
        <w:t> </w:t>
      </w:r>
      <w:r w:rsidRPr="00B8071B">
        <w:rPr>
          <w:rStyle w:val="Strong"/>
          <w:b w:val="0"/>
          <w:iCs/>
          <w:color w:val="000000"/>
        </w:rPr>
        <w:t>детским конструированием</w:t>
      </w:r>
      <w:r w:rsidRPr="00B8071B">
        <w:rPr>
          <w:rStyle w:val="apple-converted-space"/>
          <w:b/>
          <w:color w:val="000000"/>
        </w:rPr>
        <w:t> </w:t>
      </w:r>
      <w:r w:rsidRPr="00B8071B">
        <w:rPr>
          <w:color w:val="000000"/>
        </w:rPr>
        <w:t xml:space="preserve">принято понимать разнообразные постройки из строительного материала, изготовление поделок и игрушек из бумаги, картона, дерева и других материалов. По своему характеру оно более всего сходно с изобразительной деятельностью и игрой — в нем также отражается окружающая действительность.     Постройки и поделки детей служат для практического использования (постройки — для игры, поделки — для украшения елки, для </w:t>
      </w:r>
      <w:r w:rsidRPr="00CF23B5">
        <w:rPr>
          <w:color w:val="000000"/>
        </w:rPr>
        <w:t>подарка маме и т.д.), поэтому должны соответствовать своему назначению.</w:t>
      </w:r>
    </w:p>
    <w:p w:rsidR="00844FE0" w:rsidRPr="00B8071B" w:rsidRDefault="00844FE0" w:rsidP="00CF23B5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CF23B5">
        <w:rPr>
          <w:rStyle w:val="Strong"/>
          <w:b w:val="0"/>
          <w:iCs/>
          <w:color w:val="000000"/>
        </w:rPr>
        <w:t>Конструктивная деятельность</w:t>
      </w:r>
      <w:r w:rsidRPr="00B8071B">
        <w:rPr>
          <w:rStyle w:val="apple-converted-space"/>
          <w:color w:val="000000"/>
        </w:rPr>
        <w:t> </w:t>
      </w:r>
      <w:r w:rsidRPr="00B8071B">
        <w:rPr>
          <w:color w:val="000000"/>
        </w:rPr>
        <w:t>- это, в первую очередь, самое мощное средство умственного развития ребенка. В процессе конструирования моделируются отношения между структурными, функциональными и пространственными характеристиками конструированного объекта, с его видимыми и скрытыми свойствами. Дети конструируют разные конструкции, модели их строительного материала и деталей конструкторов; создают поделки из бумаги, картона и бросового материала; конструируют художественные композиции из бумаги, картона и бросового материала. В художественном конструировании, помимо умственного развития ребенка, осуществляется развитие его художественных способностей.</w:t>
      </w:r>
    </w:p>
    <w:p w:rsidR="00844FE0" w:rsidRPr="00B8071B" w:rsidRDefault="00844FE0" w:rsidP="00CF23B5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8071B">
        <w:rPr>
          <w:color w:val="000000"/>
        </w:rPr>
        <w:t>При правильно организованной деятельности дети приобретают:</w:t>
      </w:r>
    </w:p>
    <w:p w:rsidR="00844FE0" w:rsidRPr="00CF23B5" w:rsidRDefault="00844FE0" w:rsidP="00653563">
      <w:pPr>
        <w:pStyle w:val="NormalWeb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CF23B5">
        <w:rPr>
          <w:rStyle w:val="Strong"/>
          <w:b w:val="0"/>
          <w:iCs/>
          <w:color w:val="000000"/>
        </w:rPr>
        <w:t>1</w:t>
      </w:r>
      <w:r w:rsidRPr="00CF23B5">
        <w:rPr>
          <w:i/>
          <w:color w:val="000000"/>
        </w:rPr>
        <w:t>.</w:t>
      </w:r>
      <w:r w:rsidRPr="00CF23B5">
        <w:rPr>
          <w:rStyle w:val="apple-converted-space"/>
          <w:i/>
          <w:color w:val="000000"/>
        </w:rPr>
        <w:t> </w:t>
      </w:r>
      <w:r w:rsidRPr="00CF23B5">
        <w:rPr>
          <w:rStyle w:val="Emphasis"/>
          <w:bCs/>
          <w:i w:val="0"/>
          <w:color w:val="000000"/>
        </w:rPr>
        <w:t>конструктивно-технические умения</w:t>
      </w:r>
      <w:r w:rsidRPr="00CF23B5">
        <w:rPr>
          <w:i/>
          <w:color w:val="000000"/>
        </w:rPr>
        <w:t>:</w:t>
      </w:r>
    </w:p>
    <w:p w:rsidR="00844FE0" w:rsidRPr="00B8071B" w:rsidRDefault="00844FE0" w:rsidP="006535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8071B">
        <w:rPr>
          <w:color w:val="000000"/>
        </w:rPr>
        <w:t>- сооружать отдельные предметы из строительного материала — здания, мосты и т.д.;</w:t>
      </w:r>
    </w:p>
    <w:p w:rsidR="00844FE0" w:rsidRPr="00B8071B" w:rsidRDefault="00844FE0" w:rsidP="006535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8071B">
        <w:rPr>
          <w:color w:val="000000"/>
        </w:rPr>
        <w:t>- делать из бумаги различные поделки — елочные игрушки, кораблики и т.д.;</w:t>
      </w:r>
    </w:p>
    <w:p w:rsidR="00844FE0" w:rsidRPr="00CF23B5" w:rsidRDefault="00844FE0" w:rsidP="00653563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CF23B5">
        <w:rPr>
          <w:rStyle w:val="Strong"/>
          <w:b w:val="0"/>
          <w:iCs/>
          <w:color w:val="000000"/>
        </w:rPr>
        <w:t>2</w:t>
      </w:r>
      <w:r w:rsidRPr="00CF23B5">
        <w:rPr>
          <w:b/>
          <w:color w:val="000000"/>
        </w:rPr>
        <w:t>.</w:t>
      </w:r>
      <w:r w:rsidRPr="00CF23B5">
        <w:rPr>
          <w:rStyle w:val="apple-converted-space"/>
          <w:b/>
          <w:color w:val="000000"/>
        </w:rPr>
        <w:t> </w:t>
      </w:r>
      <w:r w:rsidRPr="00CF23B5">
        <w:rPr>
          <w:rStyle w:val="Strong"/>
          <w:b w:val="0"/>
          <w:iCs/>
          <w:color w:val="000000"/>
        </w:rPr>
        <w:t>обобщенные умения:</w:t>
      </w:r>
    </w:p>
    <w:p w:rsidR="00844FE0" w:rsidRPr="00B8071B" w:rsidRDefault="00844FE0" w:rsidP="006535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8071B">
        <w:rPr>
          <w:color w:val="000000"/>
        </w:rPr>
        <w:t>- целенаправленно рассматривать предметы,</w:t>
      </w:r>
    </w:p>
    <w:p w:rsidR="00844FE0" w:rsidRPr="00B8071B" w:rsidRDefault="00844FE0" w:rsidP="006535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8071B">
        <w:rPr>
          <w:color w:val="000000"/>
        </w:rPr>
        <w:t>- сравнивать их между собой и расчленять на части,</w:t>
      </w:r>
    </w:p>
    <w:p w:rsidR="00844FE0" w:rsidRPr="00B8071B" w:rsidRDefault="00844FE0" w:rsidP="006535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8071B">
        <w:rPr>
          <w:color w:val="000000"/>
        </w:rPr>
        <w:t>- видеть в них общее и различное,</w:t>
      </w:r>
    </w:p>
    <w:p w:rsidR="00844FE0" w:rsidRPr="00B8071B" w:rsidRDefault="00844FE0" w:rsidP="006535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8071B">
        <w:rPr>
          <w:color w:val="000000"/>
        </w:rPr>
        <w:t>- находить основные конструктивные части, от которых зависит расположение других частей,</w:t>
      </w:r>
    </w:p>
    <w:p w:rsidR="00844FE0" w:rsidRPr="00B8071B" w:rsidRDefault="00844FE0" w:rsidP="006535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8071B">
        <w:rPr>
          <w:color w:val="000000"/>
        </w:rPr>
        <w:t>- делать умозаключения и обобщения.</w:t>
      </w:r>
    </w:p>
    <w:p w:rsidR="00844FE0" w:rsidRPr="00B8071B" w:rsidRDefault="00844FE0" w:rsidP="00CF23B5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8071B">
        <w:rPr>
          <w:color w:val="000000"/>
        </w:rPr>
        <w:t>Важно, что мышление детей в процессе конструктивной деятельности имеет практическую направленно</w:t>
      </w:r>
      <w:r>
        <w:rPr>
          <w:color w:val="000000"/>
        </w:rPr>
        <w:t>сть и носит творческий характер</w:t>
      </w:r>
      <w:r w:rsidRPr="00B8071B">
        <w:rPr>
          <w:color w:val="000000"/>
        </w:rPr>
        <w:t>. При обучении детей конструированию развивается планирующая мыслительная деятельность, что является важным фактором при формировании учебной деятельности. Дети, конструируя постройку или поделку, мысленно представляют, какими они будут, и заранее планируют, как их будут выполнять и в какой последовательности.</w:t>
      </w:r>
    </w:p>
    <w:p w:rsidR="00844FE0" w:rsidRDefault="00844FE0" w:rsidP="00CF23B5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Style w:val="Emphasis"/>
          <w:bCs/>
          <w:i w:val="0"/>
          <w:color w:val="000000"/>
        </w:rPr>
      </w:pPr>
      <w:r w:rsidRPr="00B8071B">
        <w:rPr>
          <w:color w:val="000000"/>
        </w:rPr>
        <w:t> </w:t>
      </w:r>
      <w:r w:rsidRPr="00CF23B5">
        <w:rPr>
          <w:rStyle w:val="Emphasis"/>
          <w:bCs/>
          <w:i w:val="0"/>
          <w:color w:val="000000"/>
        </w:rPr>
        <w:t>Конструктивная деятельность способствует</w:t>
      </w:r>
      <w:r>
        <w:rPr>
          <w:rStyle w:val="Emphasis"/>
          <w:bCs/>
          <w:i w:val="0"/>
          <w:color w:val="000000"/>
        </w:rPr>
        <w:t>:</w:t>
      </w:r>
    </w:p>
    <w:p w:rsidR="00844FE0" w:rsidRPr="00CF23B5" w:rsidRDefault="00844FE0" w:rsidP="00653563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CF23B5">
        <w:rPr>
          <w:rStyle w:val="Emphasis"/>
          <w:bCs/>
          <w:i w:val="0"/>
          <w:color w:val="000000"/>
        </w:rPr>
        <w:t>практическому познанию свойств геометрических тел и пространственных отношений</w:t>
      </w:r>
      <w:r>
        <w:rPr>
          <w:rStyle w:val="Emphasis"/>
          <w:bCs/>
          <w:i w:val="0"/>
          <w:color w:val="000000"/>
        </w:rPr>
        <w:t>;</w:t>
      </w:r>
    </w:p>
    <w:p w:rsidR="00844FE0" w:rsidRPr="00B8071B" w:rsidRDefault="00844FE0" w:rsidP="00653563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8071B">
        <w:rPr>
          <w:color w:val="000000"/>
        </w:rPr>
        <w:t>речь детей обогащается новыми терминами, понятиями (брусок, куб, пирамида и др.), которые в других видах деятельности употребляются редко;</w:t>
      </w:r>
    </w:p>
    <w:p w:rsidR="00844FE0" w:rsidRPr="00B8071B" w:rsidRDefault="00844FE0" w:rsidP="00653563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8071B">
        <w:rPr>
          <w:color w:val="000000"/>
        </w:rPr>
        <w:t>дети упражняются в правильном употреблении понятий (высокий — низкий, длинный — короткий, широкий — узкий, большой — маленький), в точном словесном указании направления (над — под, вправо — влево, вниз — вверх, сзади — спереди, ближе и т.д.).</w:t>
      </w:r>
    </w:p>
    <w:p w:rsidR="00844FE0" w:rsidRPr="00CF23B5" w:rsidRDefault="00844FE0" w:rsidP="00CF23B5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CF23B5">
        <w:rPr>
          <w:rStyle w:val="Strong"/>
          <w:b w:val="0"/>
          <w:iCs/>
          <w:color w:val="000000"/>
        </w:rPr>
        <w:t>Конструктивная деятельность является также средством нравственного воспитания дошкольников.</w:t>
      </w:r>
      <w:r w:rsidRPr="00CF23B5">
        <w:rPr>
          <w:rStyle w:val="apple-converted-space"/>
          <w:b/>
          <w:color w:val="000000"/>
        </w:rPr>
        <w:t> </w:t>
      </w:r>
      <w:r w:rsidRPr="00CF23B5">
        <w:rPr>
          <w:color w:val="000000"/>
        </w:rPr>
        <w:t>В процессе этой деятельности формируются важные</w:t>
      </w:r>
      <w:r>
        <w:rPr>
          <w:b/>
          <w:color w:val="000000"/>
        </w:rPr>
        <w:t xml:space="preserve"> </w:t>
      </w:r>
      <w:r w:rsidRPr="00CF23B5">
        <w:rPr>
          <w:rStyle w:val="Strong"/>
          <w:b w:val="0"/>
          <w:iCs/>
          <w:color w:val="000000"/>
        </w:rPr>
        <w:t>качества личности</w:t>
      </w:r>
      <w:r w:rsidRPr="00CF23B5">
        <w:rPr>
          <w:b/>
          <w:color w:val="000000"/>
        </w:rPr>
        <w:t>:</w:t>
      </w:r>
    </w:p>
    <w:p w:rsidR="00844FE0" w:rsidRDefault="00844FE0" w:rsidP="00653563">
      <w:pPr>
        <w:pStyle w:val="NormalWeb"/>
        <w:numPr>
          <w:ilvl w:val="0"/>
          <w:numId w:val="9"/>
        </w:numPr>
        <w:shd w:val="clear" w:color="auto" w:fill="FFFFFF"/>
        <w:tabs>
          <w:tab w:val="clear" w:pos="1287"/>
        </w:tabs>
        <w:spacing w:before="0" w:beforeAutospacing="0" w:after="0" w:afterAutospacing="0"/>
        <w:ind w:left="720"/>
        <w:jc w:val="both"/>
        <w:rPr>
          <w:color w:val="000000"/>
        </w:rPr>
      </w:pPr>
      <w:r w:rsidRPr="00B8071B">
        <w:rPr>
          <w:color w:val="000000"/>
        </w:rPr>
        <w:t>трудолюбие</w:t>
      </w:r>
      <w:r>
        <w:rPr>
          <w:color w:val="000000"/>
        </w:rPr>
        <w:t>;</w:t>
      </w:r>
    </w:p>
    <w:p w:rsidR="00844FE0" w:rsidRPr="00B8071B" w:rsidRDefault="00844FE0" w:rsidP="00653563">
      <w:pPr>
        <w:pStyle w:val="NormalWeb"/>
        <w:numPr>
          <w:ilvl w:val="0"/>
          <w:numId w:val="9"/>
        </w:numPr>
        <w:shd w:val="clear" w:color="auto" w:fill="FFFFFF"/>
        <w:tabs>
          <w:tab w:val="clear" w:pos="1287"/>
        </w:tabs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>самостоятельность;</w:t>
      </w:r>
    </w:p>
    <w:p w:rsidR="00844FE0" w:rsidRPr="00B8071B" w:rsidRDefault="00844FE0" w:rsidP="00653563">
      <w:pPr>
        <w:pStyle w:val="NormalWeb"/>
        <w:numPr>
          <w:ilvl w:val="0"/>
          <w:numId w:val="9"/>
        </w:numPr>
        <w:shd w:val="clear" w:color="auto" w:fill="FFFFFF"/>
        <w:tabs>
          <w:tab w:val="clear" w:pos="1287"/>
        </w:tabs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>инициатива;</w:t>
      </w:r>
    </w:p>
    <w:p w:rsidR="00844FE0" w:rsidRPr="00B8071B" w:rsidRDefault="00844FE0" w:rsidP="00653563">
      <w:pPr>
        <w:pStyle w:val="NormalWeb"/>
        <w:numPr>
          <w:ilvl w:val="0"/>
          <w:numId w:val="9"/>
        </w:numPr>
        <w:shd w:val="clear" w:color="auto" w:fill="FFFFFF"/>
        <w:tabs>
          <w:tab w:val="clear" w:pos="1287"/>
        </w:tabs>
        <w:spacing w:before="0" w:beforeAutospacing="0" w:after="0" w:afterAutospacing="0"/>
        <w:ind w:left="720"/>
        <w:jc w:val="both"/>
        <w:rPr>
          <w:color w:val="000000"/>
        </w:rPr>
      </w:pPr>
      <w:r w:rsidRPr="00B8071B">
        <w:rPr>
          <w:color w:val="000000"/>
        </w:rPr>
        <w:t>упорство при достижении цели</w:t>
      </w:r>
      <w:r>
        <w:rPr>
          <w:color w:val="000000"/>
        </w:rPr>
        <w:t>;</w:t>
      </w:r>
    </w:p>
    <w:p w:rsidR="00844FE0" w:rsidRPr="00B8071B" w:rsidRDefault="00844FE0" w:rsidP="00653563">
      <w:pPr>
        <w:pStyle w:val="NormalWeb"/>
        <w:numPr>
          <w:ilvl w:val="0"/>
          <w:numId w:val="9"/>
        </w:numPr>
        <w:shd w:val="clear" w:color="auto" w:fill="FFFFFF"/>
        <w:tabs>
          <w:tab w:val="clear" w:pos="1287"/>
        </w:tabs>
        <w:spacing w:before="0" w:beforeAutospacing="0" w:after="0" w:afterAutospacing="0"/>
        <w:ind w:left="720"/>
        <w:jc w:val="both"/>
        <w:rPr>
          <w:color w:val="000000"/>
        </w:rPr>
      </w:pPr>
      <w:r w:rsidRPr="00B8071B">
        <w:rPr>
          <w:color w:val="000000"/>
        </w:rPr>
        <w:t>организованность.</w:t>
      </w:r>
    </w:p>
    <w:p w:rsidR="00844FE0" w:rsidRPr="00CF23B5" w:rsidRDefault="00844FE0" w:rsidP="00CF23B5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</w:rPr>
      </w:pPr>
      <w:r w:rsidRPr="00B8071B">
        <w:rPr>
          <w:color w:val="000000"/>
        </w:rPr>
        <w:t>Совместная конструктивная деятельность детей (коллективные постройки, поделки) играет большую роль в</w:t>
      </w:r>
      <w:r w:rsidRPr="00B8071B">
        <w:rPr>
          <w:rStyle w:val="apple-converted-space"/>
          <w:color w:val="000000"/>
        </w:rPr>
        <w:t> </w:t>
      </w:r>
      <w:r w:rsidRPr="00CF23B5">
        <w:rPr>
          <w:rStyle w:val="Emphasis"/>
          <w:bCs/>
          <w:i w:val="0"/>
          <w:color w:val="000000"/>
        </w:rPr>
        <w:t>воспитании первоначальных навыков работы в коллективе:</w:t>
      </w:r>
    </w:p>
    <w:p w:rsidR="00844FE0" w:rsidRPr="00B8071B" w:rsidRDefault="00844FE0" w:rsidP="008F36CD">
      <w:pPr>
        <w:pStyle w:val="NormalWeb"/>
        <w:numPr>
          <w:ilvl w:val="0"/>
          <w:numId w:val="10"/>
        </w:numPr>
        <w:shd w:val="clear" w:color="auto" w:fill="FFFFFF"/>
        <w:tabs>
          <w:tab w:val="clear" w:pos="1287"/>
        </w:tabs>
        <w:spacing w:before="0" w:beforeAutospacing="0" w:after="0" w:afterAutospacing="0"/>
        <w:ind w:left="720"/>
        <w:jc w:val="both"/>
        <w:rPr>
          <w:color w:val="000000"/>
        </w:rPr>
      </w:pPr>
      <w:r w:rsidRPr="00B8071B">
        <w:rPr>
          <w:color w:val="000000"/>
        </w:rPr>
        <w:t>умения предварительно договориться (распределить обязанности, отобрать материал, необходимый для выполнения постройки или поделки, спланировать процесс их изготовления и т. д.);</w:t>
      </w:r>
    </w:p>
    <w:p w:rsidR="00844FE0" w:rsidRPr="00B8071B" w:rsidRDefault="00844FE0" w:rsidP="008F36CD">
      <w:pPr>
        <w:pStyle w:val="NormalWeb"/>
        <w:numPr>
          <w:ilvl w:val="0"/>
          <w:numId w:val="10"/>
        </w:numPr>
        <w:shd w:val="clear" w:color="auto" w:fill="FFFFFF"/>
        <w:tabs>
          <w:tab w:val="clear" w:pos="1287"/>
        </w:tabs>
        <w:spacing w:before="0" w:beforeAutospacing="0" w:after="0" w:afterAutospacing="0"/>
        <w:ind w:left="720"/>
        <w:jc w:val="both"/>
        <w:rPr>
          <w:color w:val="000000"/>
        </w:rPr>
      </w:pPr>
      <w:r w:rsidRPr="00B8071B">
        <w:rPr>
          <w:color w:val="000000"/>
        </w:rPr>
        <w:t>работать дружно, не мешая друг другу.</w:t>
      </w:r>
    </w:p>
    <w:p w:rsidR="00844FE0" w:rsidRPr="00CF23B5" w:rsidRDefault="00844FE0" w:rsidP="00CF23B5">
      <w:pPr>
        <w:pStyle w:val="NormalWeb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/>
        </w:rPr>
      </w:pPr>
      <w:r w:rsidRPr="00CF23B5">
        <w:rPr>
          <w:color w:val="000000"/>
        </w:rPr>
        <w:t>Однако такое многостороннее значение в воспитании детей конструктивная деятельность приобретает только при условии осуществления систематического обучения, использования разнообразных методов, направленных на развитие не только конструктивных умений и навыков, но и ценных качеств личности ребенка, его умственных способностей.</w:t>
      </w:r>
    </w:p>
    <w:p w:rsidR="00844FE0" w:rsidRDefault="00844FE0" w:rsidP="00CF23B5">
      <w:pPr>
        <w:pStyle w:val="NormalWeb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jc w:val="both"/>
        <w:rPr>
          <w:bCs/>
          <w:lang w:eastAsia="en-US"/>
        </w:rPr>
      </w:pPr>
      <w:r>
        <w:rPr>
          <w:color w:val="000000"/>
        </w:rPr>
        <w:t xml:space="preserve"> </w:t>
      </w:r>
      <w:r w:rsidRPr="00CF23B5">
        <w:rPr>
          <w:color w:val="000000"/>
        </w:rPr>
        <w:t>Проблема детского творческого конструирования является акту</w:t>
      </w:r>
      <w:r>
        <w:rPr>
          <w:color w:val="000000"/>
        </w:rPr>
        <w:t xml:space="preserve">альной для ДОУ, поэтому и был приобретён конструктор Поликарпова. Который соответствует требованиям ФГОС ДО.  </w:t>
      </w:r>
    </w:p>
    <w:p w:rsidR="00844FE0" w:rsidRDefault="00844FE0" w:rsidP="00CF23B5">
      <w:pPr>
        <w:pStyle w:val="NormalWeb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/>
        </w:rPr>
      </w:pPr>
      <w:r w:rsidRPr="00CF23B5">
        <w:rPr>
          <w:color w:val="000000"/>
        </w:rPr>
        <w:t>Данный строительный набор развивает: пространственное мышление, воображение, память, внимание, наблюдательность, мелкую моторику, логику, умение классифицировать по признакам</w:t>
      </w:r>
      <w:r>
        <w:rPr>
          <w:color w:val="000000"/>
        </w:rPr>
        <w:t>. Играя с конструктором Поликарпова дети з</w:t>
      </w:r>
      <w:r w:rsidRPr="00CF23B5">
        <w:rPr>
          <w:color w:val="000000"/>
        </w:rPr>
        <w:t>нак</w:t>
      </w:r>
      <w:r>
        <w:rPr>
          <w:color w:val="000000"/>
        </w:rPr>
        <w:t>омятся с геометрическими фигурами. Также конструктор я</w:t>
      </w:r>
      <w:r w:rsidRPr="00CF23B5">
        <w:rPr>
          <w:color w:val="000000"/>
        </w:rPr>
        <w:t>вляется прекрасным пособием для сюжетно-ролевых игр.</w:t>
      </w:r>
    </w:p>
    <w:p w:rsidR="00844FE0" w:rsidRDefault="00844FE0" w:rsidP="00CF23B5">
      <w:pPr>
        <w:pStyle w:val="NormalWeb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/>
        </w:rPr>
      </w:pPr>
      <w:r w:rsidRPr="00657773">
        <w:rPr>
          <w:color w:val="000000"/>
        </w:rPr>
        <w:t>Во время игры ребенок знакомится с вариантами расположения строительных форм, учится различать и называть детали и сооружать элементарные постройки по образцу, появляется желание строить самостоятельно и пользоваться дополнительными  сюжетными игрушками, соразмерными масштабам построек.</w:t>
      </w:r>
    </w:p>
    <w:p w:rsidR="00844FE0" w:rsidRPr="00CF23B5" w:rsidRDefault="00844FE0" w:rsidP="00CF23B5">
      <w:pPr>
        <w:pStyle w:val="NormalWeb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/>
        </w:rPr>
      </w:pPr>
    </w:p>
    <w:p w:rsidR="00844FE0" w:rsidRDefault="00844FE0" w:rsidP="00806EDD">
      <w:pPr>
        <w:jc w:val="both"/>
        <w:rPr>
          <w:rFonts w:ascii="Times New Roman" w:hAnsi="Times New Roman"/>
          <w:b/>
          <w:sz w:val="32"/>
          <w:szCs w:val="32"/>
        </w:rPr>
      </w:pPr>
      <w:r w:rsidRPr="0064296F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41.8pt;height:151.8pt;visibility:visible">
            <v:imagedata r:id="rId7" o:title=""/>
          </v:shape>
        </w:pict>
      </w:r>
    </w:p>
    <w:p w:rsidR="00844FE0" w:rsidRDefault="00844FE0" w:rsidP="00806EDD">
      <w:pPr>
        <w:jc w:val="both"/>
        <w:rPr>
          <w:rFonts w:ascii="Times New Roman" w:hAnsi="Times New Roman"/>
          <w:sz w:val="24"/>
          <w:szCs w:val="24"/>
        </w:rPr>
      </w:pPr>
      <w:r w:rsidRPr="00657773">
        <w:rPr>
          <w:rFonts w:ascii="Times New Roman" w:hAnsi="Times New Roman"/>
          <w:sz w:val="24"/>
          <w:szCs w:val="24"/>
        </w:rPr>
        <w:t>Рис. 1.</w:t>
      </w:r>
      <w:r w:rsidRPr="00653563">
        <w:rPr>
          <w:rFonts w:ascii="Times New Roman" w:hAnsi="Times New Roman"/>
          <w:sz w:val="24"/>
          <w:szCs w:val="24"/>
        </w:rPr>
        <w:t xml:space="preserve"> </w:t>
      </w:r>
      <w:r w:rsidRPr="00657773">
        <w:rPr>
          <w:rFonts w:ascii="Times New Roman" w:hAnsi="Times New Roman"/>
          <w:sz w:val="24"/>
          <w:szCs w:val="24"/>
        </w:rPr>
        <w:t xml:space="preserve"> Конструктор Поликарпова</w:t>
      </w:r>
    </w:p>
    <w:p w:rsidR="00844FE0" w:rsidRPr="00657773" w:rsidRDefault="00844FE0" w:rsidP="0065777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57773">
        <w:rPr>
          <w:rFonts w:ascii="Times New Roman" w:hAnsi="Times New Roman"/>
          <w:sz w:val="24"/>
          <w:szCs w:val="24"/>
        </w:rPr>
        <w:t>Для знакомства с конструктором, был разработан краткосрочный проект. Целью, которого стало формирование навыков конструирования (умение действовать с деталями конструктора Поликарпова) и сенсорного развития детей.</w:t>
      </w:r>
    </w:p>
    <w:p w:rsidR="00844FE0" w:rsidRPr="00657773" w:rsidRDefault="00844FE0" w:rsidP="006577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достижения поставленной цели были </w:t>
      </w:r>
      <w:r w:rsidRPr="00657773">
        <w:rPr>
          <w:rFonts w:ascii="Times New Roman" w:hAnsi="Times New Roman"/>
          <w:sz w:val="24"/>
          <w:szCs w:val="24"/>
        </w:rPr>
        <w:t xml:space="preserve"> поставлен</w:t>
      </w:r>
      <w:r>
        <w:rPr>
          <w:rFonts w:ascii="Times New Roman" w:hAnsi="Times New Roman"/>
          <w:sz w:val="24"/>
          <w:szCs w:val="24"/>
        </w:rPr>
        <w:t>ы</w:t>
      </w:r>
      <w:r w:rsidRPr="006577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7773">
        <w:rPr>
          <w:rFonts w:ascii="Times New Roman" w:hAnsi="Times New Roman"/>
          <w:sz w:val="24"/>
          <w:szCs w:val="24"/>
        </w:rPr>
        <w:t xml:space="preserve"> задач</w:t>
      </w:r>
      <w:r>
        <w:rPr>
          <w:rFonts w:ascii="Times New Roman" w:hAnsi="Times New Roman"/>
          <w:sz w:val="24"/>
          <w:szCs w:val="24"/>
        </w:rPr>
        <w:t>и</w:t>
      </w:r>
      <w:r w:rsidRPr="00657773">
        <w:rPr>
          <w:rFonts w:ascii="Times New Roman" w:hAnsi="Times New Roman"/>
          <w:sz w:val="24"/>
          <w:szCs w:val="24"/>
        </w:rPr>
        <w:t>:</w:t>
      </w:r>
    </w:p>
    <w:p w:rsidR="00844FE0" w:rsidRPr="00657773" w:rsidRDefault="00844FE0" w:rsidP="00BB760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7773">
        <w:rPr>
          <w:rFonts w:ascii="Times New Roman" w:hAnsi="Times New Roman"/>
          <w:sz w:val="24"/>
          <w:szCs w:val="24"/>
        </w:rPr>
        <w:t>Научить детей:</w:t>
      </w:r>
    </w:p>
    <w:p w:rsidR="00844FE0" w:rsidRPr="00657773" w:rsidRDefault="00844FE0" w:rsidP="00BB7605">
      <w:pPr>
        <w:numPr>
          <w:ilvl w:val="1"/>
          <w:numId w:val="4"/>
        </w:numPr>
        <w:tabs>
          <w:tab w:val="clear" w:pos="1440"/>
        </w:tabs>
        <w:spacing w:after="0" w:line="240" w:lineRule="auto"/>
        <w:ind w:left="720" w:hanging="180"/>
        <w:jc w:val="both"/>
        <w:rPr>
          <w:rFonts w:ascii="Times New Roman" w:hAnsi="Times New Roman"/>
          <w:sz w:val="24"/>
          <w:szCs w:val="24"/>
        </w:rPr>
      </w:pPr>
      <w:r w:rsidRPr="00657773">
        <w:rPr>
          <w:rFonts w:ascii="Times New Roman" w:hAnsi="Times New Roman"/>
          <w:sz w:val="24"/>
          <w:szCs w:val="24"/>
        </w:rPr>
        <w:t>различать и называть строительные детали;</w:t>
      </w:r>
    </w:p>
    <w:p w:rsidR="00844FE0" w:rsidRPr="00657773" w:rsidRDefault="00844FE0" w:rsidP="00BB7605">
      <w:pPr>
        <w:numPr>
          <w:ilvl w:val="1"/>
          <w:numId w:val="4"/>
        </w:numPr>
        <w:tabs>
          <w:tab w:val="clear" w:pos="1440"/>
        </w:tabs>
        <w:spacing w:after="0" w:line="240" w:lineRule="auto"/>
        <w:ind w:left="720" w:hanging="180"/>
        <w:jc w:val="both"/>
        <w:rPr>
          <w:rFonts w:ascii="Times New Roman" w:hAnsi="Times New Roman"/>
          <w:sz w:val="24"/>
          <w:szCs w:val="24"/>
        </w:rPr>
      </w:pPr>
      <w:r w:rsidRPr="00657773">
        <w:rPr>
          <w:rFonts w:ascii="Times New Roman" w:hAnsi="Times New Roman"/>
          <w:sz w:val="24"/>
          <w:szCs w:val="24"/>
        </w:rPr>
        <w:t>сооружать постройки путем комбинирования известных форм строительного материала;</w:t>
      </w:r>
    </w:p>
    <w:p w:rsidR="00844FE0" w:rsidRPr="00657773" w:rsidRDefault="00844FE0" w:rsidP="00BB7605">
      <w:pPr>
        <w:numPr>
          <w:ilvl w:val="1"/>
          <w:numId w:val="4"/>
        </w:numPr>
        <w:tabs>
          <w:tab w:val="clear" w:pos="1440"/>
        </w:tabs>
        <w:spacing w:after="0" w:line="240" w:lineRule="auto"/>
        <w:ind w:left="72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657773">
        <w:rPr>
          <w:rFonts w:ascii="Times New Roman" w:hAnsi="Times New Roman"/>
          <w:sz w:val="24"/>
          <w:szCs w:val="24"/>
        </w:rPr>
        <w:t xml:space="preserve">спользовать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7773">
        <w:rPr>
          <w:rFonts w:ascii="Times New Roman" w:hAnsi="Times New Roman"/>
          <w:sz w:val="24"/>
          <w:szCs w:val="24"/>
        </w:rPr>
        <w:t xml:space="preserve"> образец (шаблон, карту, постройку) в самостоятельной конструктивно-игровой деятельности.</w:t>
      </w:r>
    </w:p>
    <w:p w:rsidR="00844FE0" w:rsidRPr="00657773" w:rsidRDefault="00844FE0" w:rsidP="00BB7605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57773">
        <w:rPr>
          <w:rFonts w:ascii="Times New Roman" w:hAnsi="Times New Roman"/>
          <w:sz w:val="24"/>
          <w:szCs w:val="24"/>
        </w:rPr>
        <w:t>2. Уточнить представления детей о пространственном расположении предметов (внутри, снаружи, справа, слева т.д.).</w:t>
      </w:r>
    </w:p>
    <w:p w:rsidR="00844FE0" w:rsidRDefault="00844FE0" w:rsidP="00BB7605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57773">
        <w:rPr>
          <w:rFonts w:ascii="Times New Roman" w:hAnsi="Times New Roman"/>
          <w:sz w:val="24"/>
          <w:szCs w:val="24"/>
        </w:rPr>
        <w:t>3. Системно учить сооружать многоцветные постройки, не только различать, но и называть все 6 основных цветов (красный, зеленый, синий,</w:t>
      </w:r>
      <w:r>
        <w:rPr>
          <w:rFonts w:ascii="Times New Roman" w:hAnsi="Times New Roman"/>
          <w:sz w:val="24"/>
          <w:szCs w:val="24"/>
        </w:rPr>
        <w:t xml:space="preserve"> желтый, оранжевый, фиолетовый)</w:t>
      </w:r>
    </w:p>
    <w:p w:rsidR="00844FE0" w:rsidRPr="00657773" w:rsidRDefault="00844FE0" w:rsidP="00BB7605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57773">
        <w:rPr>
          <w:rFonts w:ascii="Times New Roman" w:hAnsi="Times New Roman"/>
          <w:sz w:val="24"/>
          <w:szCs w:val="24"/>
        </w:rPr>
        <w:t>4. Способствовать развитию творческих и конструктивных способностей ребенка.</w:t>
      </w:r>
    </w:p>
    <w:p w:rsidR="00844FE0" w:rsidRDefault="00844FE0" w:rsidP="00427A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44FE0" w:rsidRPr="00427A9D" w:rsidRDefault="00844FE0" w:rsidP="00427A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Данный п</w:t>
      </w:r>
      <w:r w:rsidRPr="00427A9D">
        <w:rPr>
          <w:rFonts w:ascii="Times New Roman" w:hAnsi="Times New Roman"/>
          <w:sz w:val="24"/>
          <w:szCs w:val="24"/>
        </w:rPr>
        <w:t xml:space="preserve">роект рассчитан на обучение детей 3-4 </w:t>
      </w:r>
      <w:r>
        <w:rPr>
          <w:rFonts w:ascii="Times New Roman" w:hAnsi="Times New Roman"/>
          <w:sz w:val="24"/>
          <w:szCs w:val="24"/>
        </w:rPr>
        <w:t xml:space="preserve">лет, с февраля по </w:t>
      </w:r>
      <w:r w:rsidRPr="00427A9D">
        <w:rPr>
          <w:rFonts w:ascii="Times New Roman" w:hAnsi="Times New Roman"/>
          <w:sz w:val="24"/>
          <w:szCs w:val="24"/>
        </w:rPr>
        <w:t>май</w:t>
      </w:r>
      <w:r>
        <w:rPr>
          <w:rFonts w:ascii="Times New Roman" w:hAnsi="Times New Roman"/>
          <w:sz w:val="24"/>
          <w:szCs w:val="24"/>
        </w:rPr>
        <w:t>.</w:t>
      </w:r>
    </w:p>
    <w:p w:rsidR="00844FE0" w:rsidRDefault="00844FE0" w:rsidP="00427A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>За</w:t>
      </w:r>
      <w:r>
        <w:rPr>
          <w:rFonts w:ascii="Times New Roman" w:hAnsi="Times New Roman"/>
          <w:sz w:val="24"/>
          <w:szCs w:val="24"/>
        </w:rPr>
        <w:t>нятия по конструированию проводились</w:t>
      </w:r>
      <w:r w:rsidRPr="00427A9D">
        <w:rPr>
          <w:rFonts w:ascii="Times New Roman" w:hAnsi="Times New Roman"/>
          <w:sz w:val="24"/>
          <w:szCs w:val="24"/>
        </w:rPr>
        <w:t xml:space="preserve"> 1 раз в 2 недели по 15-20 минут. И как часть занятия по математике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7A9D">
        <w:rPr>
          <w:rFonts w:ascii="Times New Roman" w:hAnsi="Times New Roman"/>
          <w:sz w:val="24"/>
          <w:szCs w:val="24"/>
        </w:rPr>
        <w:t>- 1 раз в месяц.</w:t>
      </w:r>
    </w:p>
    <w:p w:rsidR="00844FE0" w:rsidRPr="00427A9D" w:rsidRDefault="00844FE0" w:rsidP="00427A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Занятия проводились по определенной схеме.</w:t>
      </w:r>
    </w:p>
    <w:p w:rsidR="00844FE0" w:rsidRPr="00427A9D" w:rsidRDefault="00844FE0" w:rsidP="00427A9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>Игровая ситуация</w:t>
      </w:r>
      <w:r>
        <w:rPr>
          <w:rFonts w:ascii="Times New Roman" w:hAnsi="Times New Roman"/>
          <w:sz w:val="24"/>
          <w:szCs w:val="24"/>
        </w:rPr>
        <w:t>.</w:t>
      </w:r>
    </w:p>
    <w:p w:rsidR="00844FE0" w:rsidRPr="00427A9D" w:rsidRDefault="00844FE0" w:rsidP="00427A9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>Показ образца, сенсорное обследование</w:t>
      </w:r>
      <w:r>
        <w:rPr>
          <w:rFonts w:ascii="Times New Roman" w:hAnsi="Times New Roman"/>
          <w:sz w:val="24"/>
          <w:szCs w:val="24"/>
        </w:rPr>
        <w:t>.</w:t>
      </w:r>
    </w:p>
    <w:p w:rsidR="00844FE0" w:rsidRPr="00427A9D" w:rsidRDefault="00844FE0" w:rsidP="00427A9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>Выбор деталей</w:t>
      </w:r>
      <w:r>
        <w:rPr>
          <w:rFonts w:ascii="Times New Roman" w:hAnsi="Times New Roman"/>
          <w:sz w:val="24"/>
          <w:szCs w:val="24"/>
        </w:rPr>
        <w:t>.</w:t>
      </w:r>
    </w:p>
    <w:p w:rsidR="00844FE0" w:rsidRPr="00427A9D" w:rsidRDefault="00844FE0" w:rsidP="00427A9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>Самостоятельная работа</w:t>
      </w:r>
      <w:r>
        <w:rPr>
          <w:rFonts w:ascii="Times New Roman" w:hAnsi="Times New Roman"/>
          <w:sz w:val="24"/>
          <w:szCs w:val="24"/>
        </w:rPr>
        <w:t>.</w:t>
      </w:r>
    </w:p>
    <w:p w:rsidR="00844FE0" w:rsidRPr="00427A9D" w:rsidRDefault="00844FE0" w:rsidP="00427A9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>Анализ готовой работы</w:t>
      </w:r>
      <w:r>
        <w:rPr>
          <w:rFonts w:ascii="Times New Roman" w:hAnsi="Times New Roman"/>
          <w:sz w:val="24"/>
          <w:szCs w:val="24"/>
        </w:rPr>
        <w:t>.</w:t>
      </w:r>
    </w:p>
    <w:p w:rsidR="00844FE0" w:rsidRDefault="00844FE0" w:rsidP="00427A9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>Уборка рабочих мест</w:t>
      </w:r>
      <w:r>
        <w:rPr>
          <w:rFonts w:ascii="Times New Roman" w:hAnsi="Times New Roman"/>
          <w:sz w:val="24"/>
          <w:szCs w:val="24"/>
        </w:rPr>
        <w:t>.</w:t>
      </w:r>
    </w:p>
    <w:p w:rsidR="00844FE0" w:rsidRPr="005A235D" w:rsidRDefault="00844FE0" w:rsidP="005A235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Предлагаем Вам план реализации данного проекта.</w:t>
      </w:r>
      <w:r w:rsidRPr="00427A9D">
        <w:rPr>
          <w:rFonts w:ascii="Times New Roman" w:hAnsi="Times New Roman"/>
          <w:sz w:val="24"/>
          <w:szCs w:val="24"/>
        </w:rPr>
        <w:t xml:space="preserve"> </w:t>
      </w:r>
    </w:p>
    <w:p w:rsidR="00844FE0" w:rsidRPr="005A235D" w:rsidRDefault="00844FE0" w:rsidP="005A235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A235D">
        <w:rPr>
          <w:rFonts w:ascii="Times New Roman" w:hAnsi="Times New Roman"/>
          <w:sz w:val="24"/>
          <w:szCs w:val="24"/>
        </w:rPr>
        <w:t>Февраль</w:t>
      </w:r>
    </w:p>
    <w:p w:rsidR="00844FE0" w:rsidRPr="00427A9D" w:rsidRDefault="00844FE0" w:rsidP="005A235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>1. Конструирование.</w:t>
      </w:r>
    </w:p>
    <w:p w:rsidR="00844FE0" w:rsidRPr="00427A9D" w:rsidRDefault="00844FE0" w:rsidP="005A235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>Тема: «Новый конструктор. Как с ним играть?»</w:t>
      </w:r>
    </w:p>
    <w:p w:rsidR="00844FE0" w:rsidRPr="00427A9D" w:rsidRDefault="00844FE0" w:rsidP="005A235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>2. Математика</w:t>
      </w:r>
      <w:r>
        <w:rPr>
          <w:rFonts w:ascii="Times New Roman" w:hAnsi="Times New Roman"/>
          <w:sz w:val="24"/>
          <w:szCs w:val="24"/>
        </w:rPr>
        <w:t xml:space="preserve"> (</w:t>
      </w:r>
      <w:r w:rsidRPr="00427A9D">
        <w:rPr>
          <w:rFonts w:ascii="Times New Roman" w:hAnsi="Times New Roman"/>
          <w:sz w:val="24"/>
          <w:szCs w:val="24"/>
        </w:rPr>
        <w:t>с исп. Конструктора Поликарпова)</w:t>
      </w:r>
    </w:p>
    <w:p w:rsidR="00844FE0" w:rsidRPr="00427A9D" w:rsidRDefault="00844FE0" w:rsidP="005A235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>Тема: «Высоко-низко». «Что такое схема?»</w:t>
      </w:r>
    </w:p>
    <w:p w:rsidR="00844FE0" w:rsidRPr="00427A9D" w:rsidRDefault="00844FE0" w:rsidP="005A235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 xml:space="preserve">3. Конструирование.  </w:t>
      </w:r>
    </w:p>
    <w:p w:rsidR="00844FE0" w:rsidRDefault="00844FE0" w:rsidP="005A235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>«Горка для куклы Кати» (с исп. схемы)</w:t>
      </w:r>
    </w:p>
    <w:p w:rsidR="00844FE0" w:rsidRDefault="00844FE0" w:rsidP="005A235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4296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6" type="#_x0000_t75" style="width:370.8pt;height:249.6pt;visibility:visible">
            <v:imagedata r:id="rId8" o:title="" croptop="2724f" cropbottom="5865f" cropright="2719f"/>
          </v:shape>
        </w:pict>
      </w:r>
    </w:p>
    <w:p w:rsidR="00844FE0" w:rsidRDefault="00844FE0" w:rsidP="005A235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4296F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7" type="#_x0000_t75" style="width:363pt;height:272.4pt;visibility:visible">
            <v:imagedata r:id="rId9" o:title=""/>
          </v:shape>
        </w:pict>
      </w:r>
    </w:p>
    <w:p w:rsidR="00844FE0" w:rsidRPr="005A235D" w:rsidRDefault="00844FE0" w:rsidP="005A235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A235D">
        <w:rPr>
          <w:rFonts w:ascii="Times New Roman" w:hAnsi="Times New Roman"/>
          <w:sz w:val="24"/>
          <w:szCs w:val="24"/>
        </w:rPr>
        <w:t>Март</w:t>
      </w:r>
    </w:p>
    <w:p w:rsidR="00844FE0" w:rsidRPr="00427A9D" w:rsidRDefault="00844FE0" w:rsidP="005A235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>Конструирование.</w:t>
      </w:r>
    </w:p>
    <w:p w:rsidR="00844FE0" w:rsidRDefault="00844FE0" w:rsidP="005A235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 xml:space="preserve">Тема: «Мебель» (с исп. схем) </w:t>
      </w:r>
    </w:p>
    <w:p w:rsidR="00844FE0" w:rsidRDefault="00844FE0" w:rsidP="005A235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4296F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8" type="#_x0000_t75" style="width:405pt;height:303.6pt;visibility:visible">
            <v:imagedata r:id="rId10" o:title=""/>
          </v:shape>
        </w:pict>
      </w:r>
    </w:p>
    <w:p w:rsidR="00844FE0" w:rsidRDefault="00844FE0" w:rsidP="005A235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  <w:sectPr w:rsidR="00844FE0" w:rsidSect="00123732">
          <w:footerReference w:type="even" r:id="rId11"/>
          <w:footerReference w:type="default" r:id="rId12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844FE0" w:rsidRPr="00427A9D" w:rsidRDefault="00844FE0" w:rsidP="005A235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>2. Конструирование.</w:t>
      </w:r>
    </w:p>
    <w:p w:rsidR="00844FE0" w:rsidRDefault="00844FE0" w:rsidP="005A235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 xml:space="preserve">Тема: «Воротики» (с исп. схем) </w:t>
      </w:r>
    </w:p>
    <w:p w:rsidR="00844FE0" w:rsidRDefault="00844FE0" w:rsidP="005A235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4296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9" type="#_x0000_t75" style="width:388.2pt;height:294pt;visibility:visible">
            <v:imagedata r:id="rId13" o:title=""/>
          </v:shape>
        </w:pict>
      </w:r>
    </w:p>
    <w:p w:rsidR="00844FE0" w:rsidRPr="00427A9D" w:rsidRDefault="00844FE0" w:rsidP="005A235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>3. Математика.</w:t>
      </w:r>
    </w:p>
    <w:p w:rsidR="00844FE0" w:rsidRPr="00427A9D" w:rsidRDefault="00844FE0" w:rsidP="005A235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>Тема: «Геометрические фигуры»</w:t>
      </w:r>
    </w:p>
    <w:p w:rsidR="00844FE0" w:rsidRPr="00BB7605" w:rsidRDefault="00844FE0" w:rsidP="005A235D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BB7605">
        <w:rPr>
          <w:rFonts w:ascii="Times New Roman" w:hAnsi="Times New Roman"/>
          <w:b/>
          <w:sz w:val="24"/>
          <w:szCs w:val="24"/>
        </w:rPr>
        <w:t>Апрель</w:t>
      </w:r>
    </w:p>
    <w:p w:rsidR="00844FE0" w:rsidRPr="00427A9D" w:rsidRDefault="00844FE0" w:rsidP="005A235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>Конструирование.</w:t>
      </w:r>
    </w:p>
    <w:p w:rsidR="00844FE0" w:rsidRPr="00427A9D" w:rsidRDefault="00844FE0" w:rsidP="005A235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 xml:space="preserve">Тема: «Бассейн для уточки» (с исп. схем) </w:t>
      </w:r>
    </w:p>
    <w:p w:rsidR="00844FE0" w:rsidRPr="00427A9D" w:rsidRDefault="00844FE0" w:rsidP="005A235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>2. Конструирование.</w:t>
      </w:r>
    </w:p>
    <w:p w:rsidR="00844FE0" w:rsidRPr="00427A9D" w:rsidRDefault="00844FE0" w:rsidP="005A235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 xml:space="preserve">Тема: «Огород» (с исп. схем) </w:t>
      </w:r>
    </w:p>
    <w:p w:rsidR="00844FE0" w:rsidRPr="00427A9D" w:rsidRDefault="00844FE0" w:rsidP="005A235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>3. Математика.</w:t>
      </w:r>
    </w:p>
    <w:p w:rsidR="00844FE0" w:rsidRPr="005A235D" w:rsidRDefault="00844FE0" w:rsidP="005A235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>Тема: «Счет до 5»</w:t>
      </w:r>
    </w:p>
    <w:p w:rsidR="00844FE0" w:rsidRPr="005A235D" w:rsidRDefault="00844FE0" w:rsidP="005A235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5A235D">
        <w:rPr>
          <w:rFonts w:ascii="Times New Roman" w:hAnsi="Times New Roman"/>
          <w:sz w:val="24"/>
          <w:szCs w:val="24"/>
        </w:rPr>
        <w:t>Май</w:t>
      </w:r>
    </w:p>
    <w:p w:rsidR="00844FE0" w:rsidRPr="00427A9D" w:rsidRDefault="00844FE0" w:rsidP="005A235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 xml:space="preserve">Математика </w:t>
      </w:r>
    </w:p>
    <w:p w:rsidR="00844FE0" w:rsidRPr="00427A9D" w:rsidRDefault="00844FE0" w:rsidP="005A235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>Тема: «Назови фигуры»</w:t>
      </w:r>
    </w:p>
    <w:p w:rsidR="00844FE0" w:rsidRPr="00427A9D" w:rsidRDefault="00844FE0" w:rsidP="005A235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>(конструктор Поликарпова)</w:t>
      </w:r>
    </w:p>
    <w:p w:rsidR="00844FE0" w:rsidRPr="00427A9D" w:rsidRDefault="00844FE0" w:rsidP="005A235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 xml:space="preserve">2. Конструирование </w:t>
      </w:r>
    </w:p>
    <w:p w:rsidR="00844FE0" w:rsidRPr="00427A9D" w:rsidRDefault="00844FE0" w:rsidP="005A235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>Тема: «Городские дороги» (с исп. схемы)</w:t>
      </w:r>
    </w:p>
    <w:p w:rsidR="00844FE0" w:rsidRPr="00427A9D" w:rsidRDefault="00844FE0" w:rsidP="005A235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 xml:space="preserve">3. Конструирование </w:t>
      </w:r>
    </w:p>
    <w:p w:rsidR="00844FE0" w:rsidRPr="00427A9D" w:rsidRDefault="00844FE0" w:rsidP="005A235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>Тема: «Дома в городе»</w:t>
      </w:r>
    </w:p>
    <w:p w:rsidR="00844FE0" w:rsidRPr="00427A9D" w:rsidRDefault="00844FE0" w:rsidP="005A235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27A9D">
        <w:rPr>
          <w:rFonts w:ascii="Times New Roman" w:hAnsi="Times New Roman"/>
          <w:sz w:val="24"/>
          <w:szCs w:val="24"/>
        </w:rPr>
        <w:t>(с исп. схемы)</w:t>
      </w:r>
    </w:p>
    <w:p w:rsidR="00844FE0" w:rsidRDefault="00844FE0" w:rsidP="00BB760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A235D">
        <w:rPr>
          <w:rFonts w:ascii="Times New Roman" w:hAnsi="Times New Roman"/>
          <w:sz w:val="24"/>
          <w:szCs w:val="24"/>
        </w:rPr>
        <w:t>В результате реализации проекта,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 w:rsidRPr="005A235D">
        <w:rPr>
          <w:rFonts w:ascii="Times New Roman" w:hAnsi="Times New Roman"/>
          <w:sz w:val="24"/>
          <w:szCs w:val="24"/>
        </w:rPr>
        <w:t xml:space="preserve">ети </w:t>
      </w:r>
      <w:r>
        <w:rPr>
          <w:rFonts w:ascii="Times New Roman" w:hAnsi="Times New Roman"/>
          <w:sz w:val="24"/>
          <w:szCs w:val="24"/>
        </w:rPr>
        <w:t>о</w:t>
      </w:r>
      <w:r w:rsidRPr="005A235D">
        <w:rPr>
          <w:rFonts w:ascii="Times New Roman" w:hAnsi="Times New Roman"/>
          <w:sz w:val="24"/>
          <w:szCs w:val="24"/>
        </w:rPr>
        <w:t>владе</w:t>
      </w:r>
      <w:r>
        <w:rPr>
          <w:rFonts w:ascii="Times New Roman" w:hAnsi="Times New Roman"/>
          <w:sz w:val="24"/>
          <w:szCs w:val="24"/>
        </w:rPr>
        <w:t>ли</w:t>
      </w:r>
      <w:r w:rsidRPr="005A235D">
        <w:rPr>
          <w:rFonts w:ascii="Times New Roman" w:hAnsi="Times New Roman"/>
          <w:sz w:val="24"/>
          <w:szCs w:val="24"/>
        </w:rPr>
        <w:t xml:space="preserve"> простыми приемами конструирования: </w:t>
      </w:r>
    </w:p>
    <w:p w:rsidR="00844FE0" w:rsidRPr="005A235D" w:rsidRDefault="00844FE0" w:rsidP="00BB760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35D">
        <w:rPr>
          <w:rFonts w:ascii="Times New Roman" w:hAnsi="Times New Roman"/>
          <w:sz w:val="24"/>
          <w:szCs w:val="24"/>
        </w:rPr>
        <w:t>умеют соединять кирпичики, располагая их на плоскости в один и два ряда, вертикально в ряд или замыкая</w:t>
      </w:r>
      <w:r>
        <w:rPr>
          <w:rFonts w:ascii="Times New Roman" w:hAnsi="Times New Roman"/>
          <w:sz w:val="24"/>
          <w:szCs w:val="24"/>
        </w:rPr>
        <w:t xml:space="preserve"> пространство.  </w:t>
      </w:r>
    </w:p>
    <w:p w:rsidR="00844FE0" w:rsidRPr="005A235D" w:rsidRDefault="00844FE0" w:rsidP="00BB760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35D">
        <w:rPr>
          <w:rFonts w:ascii="Times New Roman" w:hAnsi="Times New Roman"/>
          <w:sz w:val="24"/>
          <w:szCs w:val="24"/>
        </w:rPr>
        <w:t>различать части постройки по величине, по форме;</w:t>
      </w:r>
    </w:p>
    <w:p w:rsidR="00844FE0" w:rsidRPr="005A235D" w:rsidRDefault="00844FE0" w:rsidP="00BB760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35D">
        <w:rPr>
          <w:rFonts w:ascii="Times New Roman" w:hAnsi="Times New Roman"/>
          <w:sz w:val="24"/>
          <w:szCs w:val="24"/>
        </w:rPr>
        <w:t>определять, из каких деталей сделана постройка;</w:t>
      </w:r>
    </w:p>
    <w:p w:rsidR="00844FE0" w:rsidRPr="005A235D" w:rsidRDefault="00844FE0" w:rsidP="00BB760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35D">
        <w:rPr>
          <w:rFonts w:ascii="Times New Roman" w:hAnsi="Times New Roman"/>
          <w:sz w:val="24"/>
          <w:szCs w:val="24"/>
        </w:rPr>
        <w:t>устанавливать, в какой последовательности следует выполнять работу той или иной модели.</w:t>
      </w:r>
    </w:p>
    <w:p w:rsidR="00844FE0" w:rsidRPr="005A235D" w:rsidRDefault="00844FE0" w:rsidP="005A23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35D">
        <w:rPr>
          <w:rFonts w:ascii="Times New Roman" w:hAnsi="Times New Roman"/>
          <w:sz w:val="24"/>
          <w:szCs w:val="24"/>
        </w:rPr>
        <w:tab/>
        <w:t>У детей сформирован устойчивый интерес к играм с постройками, развито умение сооружать постройки по собственному замыслу, применяя усвоенные конструктивные умения</w:t>
      </w:r>
      <w:r>
        <w:rPr>
          <w:rFonts w:ascii="Times New Roman" w:hAnsi="Times New Roman"/>
          <w:sz w:val="24"/>
          <w:szCs w:val="24"/>
        </w:rPr>
        <w:t>.</w:t>
      </w:r>
    </w:p>
    <w:p w:rsidR="00844FE0" w:rsidRDefault="00844FE0" w:rsidP="00A37981">
      <w:pPr>
        <w:jc w:val="both"/>
        <w:rPr>
          <w:rFonts w:ascii="Times New Roman" w:hAnsi="Times New Roman"/>
          <w:b/>
          <w:sz w:val="28"/>
          <w:szCs w:val="28"/>
        </w:rPr>
      </w:pPr>
    </w:p>
    <w:p w:rsidR="00844FE0" w:rsidRDefault="00844FE0" w:rsidP="00BB7605">
      <w:pPr>
        <w:rPr>
          <w:rFonts w:ascii="Times New Roman" w:hAnsi="Times New Roman"/>
          <w:sz w:val="24"/>
          <w:szCs w:val="24"/>
        </w:rPr>
      </w:pPr>
      <w:r w:rsidRPr="00FB6C6B">
        <w:rPr>
          <w:rFonts w:ascii="Times New Roman" w:hAnsi="Times New Roman"/>
          <w:sz w:val="24"/>
          <w:szCs w:val="24"/>
        </w:rPr>
        <w:t xml:space="preserve">СПИСОК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6C6B">
        <w:rPr>
          <w:rFonts w:ascii="Times New Roman" w:hAnsi="Times New Roman"/>
          <w:sz w:val="24"/>
          <w:szCs w:val="24"/>
        </w:rPr>
        <w:t xml:space="preserve"> ЛИТ</w:t>
      </w:r>
      <w:r>
        <w:rPr>
          <w:rFonts w:ascii="Times New Roman" w:hAnsi="Times New Roman"/>
          <w:sz w:val="24"/>
          <w:szCs w:val="24"/>
        </w:rPr>
        <w:t>Е</w:t>
      </w:r>
      <w:r w:rsidRPr="00FB6C6B">
        <w:rPr>
          <w:rFonts w:ascii="Times New Roman" w:hAnsi="Times New Roman"/>
          <w:sz w:val="24"/>
          <w:szCs w:val="24"/>
        </w:rPr>
        <w:t>РАТУРЫ</w:t>
      </w:r>
    </w:p>
    <w:p w:rsidR="00844FE0" w:rsidRDefault="00844FE0" w:rsidP="00FB6C6B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Доронова Т.Н. «Радуга». Программа воспитания. Образования и развития детей от 2 до 7 лет в условиях детского сада. Москва. «Просвещение», 2015г.</w:t>
      </w:r>
    </w:p>
    <w:p w:rsidR="00844FE0" w:rsidRDefault="00844FE0" w:rsidP="00FB6C6B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Кудрявцева</w:t>
      </w:r>
      <w:r w:rsidRPr="00BB760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Е.А., Г.П. Попова.  Конструирование из строительных материалов: методическое рекомендации для воспитателей и родителей по использованию наглядно-дидактического комплекта в организации интеграционного конструирования с детьми младшего дошкольного возраста (3-4 года).   Волгоград: «Учитель», 2014.</w:t>
      </w:r>
    </w:p>
    <w:p w:rsidR="00844FE0" w:rsidRDefault="00844FE0" w:rsidP="00BB7605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Куцакова Л.В.  Конструирование и ручной труд в детском саду: пособие для воспитателя дет. сада: из опыта работы.– М.:Просвещение, 1990г.</w:t>
      </w:r>
    </w:p>
    <w:p w:rsidR="00844FE0" w:rsidRPr="00FB6C6B" w:rsidRDefault="00844FE0" w:rsidP="00BB7605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Лиштван</w:t>
      </w:r>
      <w:r w:rsidRPr="00BB760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З.В.- Конструирование: пособие для воспитателя дет. сада. М. Просвещение, 1981.</w:t>
      </w:r>
    </w:p>
    <w:p w:rsidR="00844FE0" w:rsidRDefault="00844FE0" w:rsidP="0034450D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Рухлин</w:t>
      </w:r>
      <w:r w:rsidRPr="00BB760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А.В., А.В. Висков. Наглядно -дидактический комплект организации интеграционного конструирования с детьми младшего дошкольного возраста (3-4 года).   Волгоград: «Учитель», 2014.</w:t>
      </w:r>
    </w:p>
    <w:p w:rsidR="00844FE0" w:rsidRDefault="00844FE0">
      <w:pPr>
        <w:rPr>
          <w:rFonts w:ascii="Times New Roman" w:hAnsi="Times New Roman"/>
          <w:sz w:val="24"/>
          <w:szCs w:val="24"/>
        </w:rPr>
      </w:pPr>
    </w:p>
    <w:sectPr w:rsidR="00844FE0" w:rsidSect="0012373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4FE0" w:rsidRDefault="00844FE0">
      <w:r>
        <w:separator/>
      </w:r>
    </w:p>
  </w:endnote>
  <w:endnote w:type="continuationSeparator" w:id="0">
    <w:p w:rsidR="00844FE0" w:rsidRDefault="00844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FE0" w:rsidRDefault="00844FE0" w:rsidP="00C036C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44FE0" w:rsidRDefault="00844FE0" w:rsidP="00BB760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FE0" w:rsidRDefault="00844FE0" w:rsidP="00C036C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:rsidR="00844FE0" w:rsidRDefault="00844FE0" w:rsidP="00BB760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4FE0" w:rsidRDefault="00844FE0">
      <w:r>
        <w:separator/>
      </w:r>
    </w:p>
  </w:footnote>
  <w:footnote w:type="continuationSeparator" w:id="0">
    <w:p w:rsidR="00844FE0" w:rsidRDefault="00844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D5BA9"/>
    <w:multiLevelType w:val="hybridMultilevel"/>
    <w:tmpl w:val="36CE0B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9507D2B"/>
    <w:multiLevelType w:val="hybridMultilevel"/>
    <w:tmpl w:val="292E3F18"/>
    <w:lvl w:ilvl="0" w:tplc="790AF61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E52FF"/>
    <w:multiLevelType w:val="hybridMultilevel"/>
    <w:tmpl w:val="935C92B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1AAA1BCB"/>
    <w:multiLevelType w:val="hybridMultilevel"/>
    <w:tmpl w:val="C0E257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1BE84919"/>
    <w:multiLevelType w:val="hybridMultilevel"/>
    <w:tmpl w:val="ECF875BE"/>
    <w:lvl w:ilvl="0" w:tplc="71368DC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7440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A82C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96FEB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6E590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6AF83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DA474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2255D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D4323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114AE8"/>
    <w:multiLevelType w:val="hybridMultilevel"/>
    <w:tmpl w:val="D0F02F3A"/>
    <w:lvl w:ilvl="0" w:tplc="2E8ADED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1656946"/>
    <w:multiLevelType w:val="hybridMultilevel"/>
    <w:tmpl w:val="C63C7CE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68B36D03"/>
    <w:multiLevelType w:val="hybridMultilevel"/>
    <w:tmpl w:val="5C34D0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B111EFE"/>
    <w:multiLevelType w:val="hybridMultilevel"/>
    <w:tmpl w:val="411425D2"/>
    <w:lvl w:ilvl="0" w:tplc="21D424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C627E48"/>
    <w:multiLevelType w:val="hybridMultilevel"/>
    <w:tmpl w:val="E4D43D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5871F0"/>
    <w:multiLevelType w:val="hybridMultilevel"/>
    <w:tmpl w:val="964ED0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0"/>
  </w:num>
  <w:num w:numId="5">
    <w:abstractNumId w:val="4"/>
  </w:num>
  <w:num w:numId="6">
    <w:abstractNumId w:val="10"/>
  </w:num>
  <w:num w:numId="7">
    <w:abstractNumId w:val="3"/>
  </w:num>
  <w:num w:numId="8">
    <w:abstractNumId w:val="7"/>
  </w:num>
  <w:num w:numId="9">
    <w:abstractNumId w:val="6"/>
  </w:num>
  <w:num w:numId="10">
    <w:abstractNumId w:val="2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5A97"/>
    <w:rsid w:val="000F41E6"/>
    <w:rsid w:val="00123732"/>
    <w:rsid w:val="00204958"/>
    <w:rsid w:val="002961D9"/>
    <w:rsid w:val="0034450D"/>
    <w:rsid w:val="00347B41"/>
    <w:rsid w:val="003F717E"/>
    <w:rsid w:val="00427A9D"/>
    <w:rsid w:val="00462184"/>
    <w:rsid w:val="005A235D"/>
    <w:rsid w:val="005A62CE"/>
    <w:rsid w:val="005F41DB"/>
    <w:rsid w:val="006006B4"/>
    <w:rsid w:val="0064296F"/>
    <w:rsid w:val="00653563"/>
    <w:rsid w:val="00657773"/>
    <w:rsid w:val="007F46C6"/>
    <w:rsid w:val="00806EDD"/>
    <w:rsid w:val="00844FE0"/>
    <w:rsid w:val="00853D16"/>
    <w:rsid w:val="008F1A95"/>
    <w:rsid w:val="008F36CD"/>
    <w:rsid w:val="00913D07"/>
    <w:rsid w:val="009E04E4"/>
    <w:rsid w:val="00A37981"/>
    <w:rsid w:val="00A52EED"/>
    <w:rsid w:val="00B473EA"/>
    <w:rsid w:val="00B8071B"/>
    <w:rsid w:val="00BB7605"/>
    <w:rsid w:val="00C036C4"/>
    <w:rsid w:val="00C54F55"/>
    <w:rsid w:val="00C81FA6"/>
    <w:rsid w:val="00CF23B5"/>
    <w:rsid w:val="00D0606D"/>
    <w:rsid w:val="00D602ED"/>
    <w:rsid w:val="00DA4360"/>
    <w:rsid w:val="00DB5A97"/>
    <w:rsid w:val="00DC27EE"/>
    <w:rsid w:val="00EC6F7D"/>
    <w:rsid w:val="00F27699"/>
    <w:rsid w:val="00FB40EA"/>
    <w:rsid w:val="00FB6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1D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5F41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5F41DB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5F41DB"/>
    <w:rPr>
      <w:rFonts w:cs="Times New Roman"/>
      <w:i/>
      <w:iCs/>
    </w:rPr>
  </w:style>
  <w:style w:type="character" w:styleId="Strong">
    <w:name w:val="Strong"/>
    <w:basedOn w:val="DefaultParagraphFont"/>
    <w:uiPriority w:val="99"/>
    <w:qFormat/>
    <w:rsid w:val="005F41DB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5F41DB"/>
    <w:pPr>
      <w:ind w:left="720"/>
      <w:contextualSpacing/>
    </w:pPr>
  </w:style>
  <w:style w:type="table" w:styleId="TableGrid">
    <w:name w:val="Table Grid"/>
    <w:basedOn w:val="TableNormal"/>
    <w:uiPriority w:val="99"/>
    <w:rsid w:val="00A52EE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47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473EA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BB760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BB760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451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1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13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13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13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13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13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13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51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271</TotalTime>
  <Pages>6</Pages>
  <Words>1239</Words>
  <Characters>7065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Usert</cp:lastModifiedBy>
  <cp:revision>10</cp:revision>
  <dcterms:created xsi:type="dcterms:W3CDTF">2016-04-12T17:37:00Z</dcterms:created>
  <dcterms:modified xsi:type="dcterms:W3CDTF">2016-06-01T05:46:00Z</dcterms:modified>
</cp:coreProperties>
</file>