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EF" w:rsidRPr="00A30B11" w:rsidRDefault="00E11EEF" w:rsidP="00E11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B11">
        <w:rPr>
          <w:rFonts w:ascii="Times New Roman" w:eastAsia="Times New Roman" w:hAnsi="Times New Roman" w:cs="Times New Roman"/>
          <w:b/>
          <w:bCs/>
          <w:sz w:val="28"/>
          <w:szCs w:val="28"/>
        </w:rPr>
        <w:t>Дискуссия </w:t>
      </w:r>
      <w:r w:rsidRPr="00A30B11">
        <w:rPr>
          <w:rFonts w:ascii="Times New Roman" w:eastAsia="Times New Roman" w:hAnsi="Times New Roman" w:cs="Times New Roman"/>
          <w:sz w:val="28"/>
          <w:szCs w:val="28"/>
        </w:rPr>
        <w:t>-  целенаправленный и упорядоченный обмен идеями, суждениями, мнениями в группе ради формирования мнения каждым участником или поиска истины</w:t>
      </w:r>
    </w:p>
    <w:p w:rsidR="00E11EEF" w:rsidRPr="00A30B11" w:rsidRDefault="00E11EEF" w:rsidP="00E11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0B11">
        <w:rPr>
          <w:rFonts w:ascii="Times New Roman" w:eastAsia="Times New Roman" w:hAnsi="Times New Roman" w:cs="Times New Roman"/>
          <w:sz w:val="28"/>
          <w:szCs w:val="28"/>
          <w:lang w:val="en-US"/>
        </w:rPr>
        <w:t>discussion</w:t>
      </w:r>
      <w:proofErr w:type="gramEnd"/>
      <w:r w:rsidRPr="00A30B1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30B1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30B11">
        <w:rPr>
          <w:rFonts w:ascii="Times New Roman" w:eastAsia="Times New Roman" w:hAnsi="Times New Roman" w:cs="Times New Roman"/>
          <w:sz w:val="28"/>
          <w:szCs w:val="28"/>
        </w:rPr>
        <w:t>латинск</w:t>
      </w:r>
      <w:proofErr w:type="spellEnd"/>
      <w:r w:rsidRPr="00A30B11">
        <w:rPr>
          <w:rFonts w:ascii="Times New Roman" w:eastAsia="Times New Roman" w:hAnsi="Times New Roman" w:cs="Times New Roman"/>
          <w:sz w:val="28"/>
          <w:szCs w:val="28"/>
        </w:rPr>
        <w:t>.) – исследование, разбор</w:t>
      </w:r>
    </w:p>
    <w:p w:rsidR="00E11EEF" w:rsidRPr="00A30B11" w:rsidRDefault="00E11EEF" w:rsidP="00E11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B11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7"/>
        <w:gridCol w:w="7464"/>
      </w:tblGrid>
      <w:tr w:rsidR="00E11EEF" w:rsidRPr="00A30B11" w:rsidTr="00A30B11">
        <w:trPr>
          <w:trHeight w:val="5586"/>
        </w:trPr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Описание метода</w:t>
            </w:r>
          </w:p>
        </w:tc>
        <w:tc>
          <w:tcPr>
            <w:tcW w:w="1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Признаки дискуссии</w:t>
            </w: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группы лиц, выступающих в ролях ведущего и участников,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- соответствующая организация места и времени работы,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процесс общения протекает как взаимодействие участников (высказывание, выслушивание, использование невербальных выразительных средств),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- направленность на достижение образовательных целей.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Сущностной чертой</w:t>
            </w: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 дискуссии является диалогическая позиция педагога, которая реализуется в предпринимаемых им специальных организационных усилиях, задаёт тон обсуждению, соблюдению его правил всеми участниками.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 может проводиться как  самостоятельное научное или  методическое мероприятие или являться необходимым элементом других методов активного обучения: интервью, круглый стол, пресс-конференция, деловая игра, мозговой штурм и др.</w:t>
            </w:r>
          </w:p>
        </w:tc>
      </w:tr>
      <w:tr w:rsidR="00E11EEF" w:rsidRPr="00A30B11" w:rsidTr="00E11EEF">
        <w:trPr>
          <w:trHeight w:val="4739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Ведущие научные идеи</w:t>
            </w:r>
          </w:p>
        </w:tc>
        <w:tc>
          <w:tcPr>
            <w:tcW w:w="1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прочного усвоения знаний и понимания возможности их использования в практической деятельности важно не просто прочитать и выучить материал, но обязательно обсудить его с другим человеком.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Выготский</w:t>
            </w:r>
            <w:proofErr w:type="spellEnd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С.Л. Рубинштейн и др. доказывали, что интеллектуальный рост является продуктом  как внутренних, так и внешних, то есть социальных процессов. Они говорили о том, что более высокий уровень мышления возникает из взаимоотношений или, проще сказать, диалога между людьми. </w:t>
            </w:r>
            <w:proofErr w:type="spellStart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Р.Коста</w:t>
            </w:r>
            <w:proofErr w:type="spellEnd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анализируя их исследования, добавляет, что при совместном генерировании и обсуждении идей люди выходят на уровень мышления, значительно превосходящий возможности отдельных </w:t>
            </w:r>
            <w:proofErr w:type="spellStart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индивидумов</w:t>
            </w:r>
            <w:proofErr w:type="spellEnd"/>
          </w:p>
        </w:tc>
      </w:tr>
      <w:tr w:rsidR="00E11EEF" w:rsidRPr="00A30B11" w:rsidTr="00A30B11">
        <w:trPr>
          <w:trHeight w:val="9051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Этапы организации</w:t>
            </w:r>
          </w:p>
        </w:tc>
        <w:tc>
          <w:tcPr>
            <w:tcW w:w="1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Этапы подготовки и проведения дискуссии: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 Подготовительный (выбор темы и вопросов обсуждения, выработка правил, выбор варианта проведения дискуссии, планирование)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Основной этап (изложение проблемы или описание конкретного случая, организация обсуждения)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 Подведение итогов и анализа дискуссии (резюме сказанного по основной теме, или обзор представленных данных, или обзор того, что обсуждено и вопросов для последующего обсуждения, анализ хода обсуждения)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Сущностной чертой</w:t>
            </w: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 дискуссии является диалогическая позиция педагога, которая реализуется в предпринимаемых им специальных организационных усилиях, задаёт тон обсуждению, соблюдению его правил всеми участниками.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Роли, которые студенты могут выполнять в процессе дискуссии: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- ведущий – решает задачи организации обсуждения вопросов, вовлекает в обсуждение,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аналитик (критик) – задаёт вопросы участникам по ходу обсуждения проблемы, подвергает сомнению высказанные предположения,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протоколист (секретарь) – фиксирует всё, что относится к решению проблемы, обычно представляет мнение группы для всей аудитории,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- наблюдатель – оценивает участие каждого члена группы в дискуссии на основе выделенных заранее критериев,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- хранитель времени – соблюдает временные рамки обсуждения</w:t>
            </w:r>
          </w:p>
        </w:tc>
      </w:tr>
      <w:tr w:rsidR="00E11EEF" w:rsidRPr="00A30B11" w:rsidTr="00E11EEF">
        <w:trPr>
          <w:trHeight w:val="17043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Формы дискуссии</w:t>
            </w:r>
          </w:p>
        </w:tc>
        <w:tc>
          <w:tcPr>
            <w:tcW w:w="1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- «Круглый стол» - беседа, в которой на равных участвуют небольшие группы обучающихся (5 чел.), которые последовательно обсуждают поставленные вопросы,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«Заседание экспертной группы» - проблема обсуждается в </w:t>
            </w:r>
            <w:proofErr w:type="spellStart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микрогруппе</w:t>
            </w:r>
            <w:proofErr w:type="spellEnd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Каждая </w:t>
            </w:r>
            <w:proofErr w:type="spellStart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микрогруппа</w:t>
            </w:r>
            <w:proofErr w:type="spellEnd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выбирает эксперта, который будет представлять её мнение. На основном этапе обсуждение происходит между экспертами – представителями групп. Группы не имеют права вмешиваться в обсуждение, но могут, в случае необходимости, взять тайм-аут и отозвать эксперта для консультации.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- «Форум» - проблему обсуждает группа 4-6 чел. с заранее назначенным председателем. Обсуждение проводится перед аудиторией, в ходе которого эта группа вступает в обмен мнениями с классом.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«Мозговой штурм» - проводится в два этапа. На первом этапе обучающиеся разбиваются на </w:t>
            </w:r>
            <w:proofErr w:type="spellStart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выдвигают идеи для решения поставленной проблемы (от 15 минут до 1 часа). На втором этапе происходит обсуждение выдвинутых идей. При этом группа, высказавшая идеи, сама их не обсуждает.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- «Симпозиум» - обсуждение проблемы, в ходе которого обучающиеся выступают с сообщениями (рефератами), представляющими их точки зрения, после чего отвечают на вопросы аудитории. Для того</w:t>
            </w:r>
            <w:proofErr w:type="gramStart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все выступили, организуются несколько симпозиумов в течение года.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- «Дебаты» - формализованное обсуждение, построенное на основе заранее фиксированных выступлений участников – представителей двух противостоящих (противоположных) точек зрения на проблему. Затем могут быть высказаны вопросы, комментарии поочерёдно представителям двух команд.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- «Судебное заседание» - обсуждение, имитирующее судебное разбирательство (слушание дела).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«Перекрёстная дискуссия» - один из методов технологии развития критического мышления. После выбора темы обсуждения, каждый обучающийся индивидуально пишет по 3-5 аргументов в поддержку каждой точки зрения. Аргументы обобщаются в </w:t>
            </w:r>
            <w:proofErr w:type="spellStart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Каждая </w:t>
            </w:r>
            <w:proofErr w:type="spellStart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микрогруппа</w:t>
            </w:r>
            <w:proofErr w:type="spellEnd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представляет список из 5 аргументов в пользу каждой (за и против) точки зрения. Составляется общий список аргументов. После группа делится на 2 подгруппы по признаку близости той или иной точки зрения. Каждая группа ранжирует свои  аргументы по степени важности. Дискуссия между группами происходит в перекрёстном </w:t>
            </w: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режиме: первая группа высказывает свой аргумент – вторая группа его опровергает и наоборот.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- «Спор-диалог» - для данной формы нужна тема с двумя противоположными точками зрения. Группа заранее делится на четвёрки. Первая пара отстаивает одну точку зрения, вторая – другую</w:t>
            </w:r>
            <w:proofErr w:type="gramStart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дёт подготовка к дискуссии. В процессе дискуссии сначала идёт обсуждение проблемы в четвёрках. По команде преподавателя пары меняются ролями: те, кто отстаивали первую точку зрения, отстаивают вторую</w:t>
            </w:r>
            <w:proofErr w:type="gramStart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наоборот. При этом аргументы, высказанные второй парой, повторяться не должны.</w:t>
            </w:r>
          </w:p>
        </w:tc>
      </w:tr>
      <w:tr w:rsidR="00E11EEF" w:rsidRPr="00A30B11" w:rsidTr="00B903C8">
        <w:trPr>
          <w:trHeight w:val="73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1EEF" w:rsidRPr="00A30B11" w:rsidTr="00E11EEF">
        <w:trPr>
          <w:trHeight w:val="1622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Преимущества метода</w:t>
            </w:r>
          </w:p>
        </w:tc>
        <w:tc>
          <w:tcPr>
            <w:tcW w:w="1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равноправное взаимодействие студента и преподавателя при обсуждении планируемых дел и проблем различного характера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11EEF" w:rsidRPr="00A30B11" w:rsidTr="00A30B11">
        <w:trPr>
          <w:trHeight w:val="3975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Недостатки метода</w:t>
            </w:r>
          </w:p>
        </w:tc>
        <w:tc>
          <w:tcPr>
            <w:tcW w:w="1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Неоднородность аудитории (по объёму знаний, по готовности к коммуникации, по умению выразить мысль) затрудняют процесс дискуссии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Негативное отношение (в принципе) к необходимости высказывать свою точку зрения «заражает» негативом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Мало кто умеет расшифровывать невербальную коммуникацию, которая несёт большой процент дополнительной информации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 иногда перерастает в спор (трудно управлять аудиторией), то есть отстаивание личных позиций</w:t>
            </w:r>
          </w:p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Сложной является проблема </w:t>
            </w:r>
            <w:r w:rsidRPr="00A30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слушания. </w:t>
            </w: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Многие участники не умеют активно слушать  и задавать адекватные вопросы</w:t>
            </w:r>
          </w:p>
        </w:tc>
      </w:tr>
      <w:tr w:rsidR="00E11EEF" w:rsidRPr="00A30B11" w:rsidTr="00E11EEF">
        <w:trPr>
          <w:trHeight w:val="2370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Возможность применения метода</w:t>
            </w:r>
          </w:p>
        </w:tc>
        <w:tc>
          <w:tcPr>
            <w:tcW w:w="1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EF" w:rsidRPr="00A30B11" w:rsidRDefault="00E11EEF" w:rsidP="00E1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1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коммуникативных навыков: социально-психологической основой  делового общения является не только высказывание собственной мысли, но и умение вникнуть в другие, иногда противоположные позиции участников диалога/дискуссии. Положительно влияет на общение атмосфера корректности, этичности и доброжелательности.</w:t>
            </w:r>
          </w:p>
        </w:tc>
      </w:tr>
    </w:tbl>
    <w:p w:rsidR="00E11EEF" w:rsidRPr="00A30B11" w:rsidRDefault="00E11EEF" w:rsidP="00E11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B11">
        <w:rPr>
          <w:rFonts w:ascii="Times New Roman" w:eastAsia="Times New Roman" w:hAnsi="Times New Roman" w:cs="Times New Roman"/>
          <w:sz w:val="28"/>
          <w:szCs w:val="28"/>
        </w:rPr>
        <w:t>* По материалам:</w:t>
      </w:r>
    </w:p>
    <w:p w:rsidR="00E11EEF" w:rsidRPr="00A30B11" w:rsidRDefault="00E11EEF" w:rsidP="00E11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0B11">
        <w:rPr>
          <w:rFonts w:ascii="Times New Roman" w:eastAsia="Times New Roman" w:hAnsi="Times New Roman" w:cs="Times New Roman"/>
          <w:sz w:val="28"/>
          <w:szCs w:val="28"/>
        </w:rPr>
        <w:t>Байбородова</w:t>
      </w:r>
      <w:proofErr w:type="spellEnd"/>
      <w:r w:rsidRPr="00A30B11">
        <w:rPr>
          <w:rFonts w:ascii="Times New Roman" w:eastAsia="Times New Roman" w:hAnsi="Times New Roman" w:cs="Times New Roman"/>
          <w:sz w:val="28"/>
          <w:szCs w:val="28"/>
        </w:rPr>
        <w:t xml:space="preserve"> Л.В., Харисова И.Г., Чернявская А.П. Дискуссия в педагогическом процессе// Управление современной школой. Завуч. Журнал для администрации школ, 2014.-№3. С.109-124.</w:t>
      </w:r>
    </w:p>
    <w:p w:rsidR="00E11EEF" w:rsidRPr="00A30B11" w:rsidRDefault="00E11EEF" w:rsidP="00E11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0B11">
        <w:rPr>
          <w:rFonts w:ascii="Times New Roman" w:eastAsia="Times New Roman" w:hAnsi="Times New Roman" w:cs="Times New Roman"/>
          <w:sz w:val="28"/>
          <w:szCs w:val="28"/>
        </w:rPr>
        <w:t xml:space="preserve">Мухина С.А., Соловьёва А.А. Нетрадиционные педагогические технологии в обучении. Серия «Среднее профессиональное образование». Ростов-на-Дону: Изд-во «Феникс», 2004. – 384 </w:t>
      </w:r>
      <w:proofErr w:type="gramStart"/>
      <w:r w:rsidRPr="00A30B1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30B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690" w:rsidRPr="00A30B11" w:rsidRDefault="002A0690">
      <w:pPr>
        <w:rPr>
          <w:rFonts w:ascii="Times New Roman" w:hAnsi="Times New Roman" w:cs="Times New Roman"/>
          <w:sz w:val="28"/>
          <w:szCs w:val="28"/>
        </w:rPr>
      </w:pPr>
    </w:p>
    <w:sectPr w:rsidR="002A0690" w:rsidRPr="00A30B11" w:rsidSect="0091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11EEF"/>
    <w:rsid w:val="002A0690"/>
    <w:rsid w:val="00914EC9"/>
    <w:rsid w:val="00A30B11"/>
    <w:rsid w:val="00B903C8"/>
    <w:rsid w:val="00E1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1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2017-05-04T09:38:00Z</dcterms:created>
  <dcterms:modified xsi:type="dcterms:W3CDTF">2017-05-04T10:29:00Z</dcterms:modified>
</cp:coreProperties>
</file>