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E8" w:rsidRDefault="004E356A" w:rsidP="00484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 ДПО «Институт развития образования Пермского края»</w:t>
      </w:r>
    </w:p>
    <w:p w:rsidR="004E356A" w:rsidRDefault="004E356A" w:rsidP="00484D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развития образовательных систем</w:t>
      </w:r>
    </w:p>
    <w:p w:rsidR="00AF6DA5" w:rsidRDefault="00AF6DA5" w:rsidP="004E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3B5" w:rsidRDefault="004E356A" w:rsidP="004E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56A">
        <w:rPr>
          <w:rFonts w:ascii="Times New Roman" w:hAnsi="Times New Roman" w:cs="Times New Roman"/>
          <w:b/>
          <w:sz w:val="28"/>
          <w:szCs w:val="28"/>
        </w:rPr>
        <w:t>Научно-методические рекомендации</w:t>
      </w:r>
    </w:p>
    <w:p w:rsidR="004E356A" w:rsidRPr="004E356A" w:rsidRDefault="000B23B5" w:rsidP="004E35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</w:t>
      </w:r>
      <w:r w:rsidR="004E356A" w:rsidRPr="004E356A">
        <w:rPr>
          <w:rFonts w:ascii="Times New Roman" w:hAnsi="Times New Roman" w:cs="Times New Roman"/>
          <w:b/>
          <w:sz w:val="28"/>
          <w:szCs w:val="28"/>
        </w:rPr>
        <w:t>роектировани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06F">
        <w:rPr>
          <w:rFonts w:ascii="Times New Roman" w:hAnsi="Times New Roman" w:cs="Times New Roman"/>
          <w:b/>
          <w:sz w:val="28"/>
          <w:szCs w:val="28"/>
        </w:rPr>
        <w:t>содержания, форм и методов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E356A" w:rsidRPr="004E356A">
        <w:rPr>
          <w:rFonts w:ascii="Times New Roman" w:hAnsi="Times New Roman" w:cs="Times New Roman"/>
          <w:b/>
          <w:sz w:val="28"/>
          <w:szCs w:val="28"/>
        </w:rPr>
        <w:t>обучения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06F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B1106F">
        <w:rPr>
          <w:rFonts w:ascii="Times New Roman" w:hAnsi="Times New Roman" w:cs="Times New Roman"/>
          <w:b/>
          <w:sz w:val="28"/>
          <w:szCs w:val="28"/>
        </w:rPr>
        <w:t xml:space="preserve"> предметным областям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реализации профильного обучения </w:t>
      </w:r>
      <w:r w:rsidR="00484D6D">
        <w:rPr>
          <w:rFonts w:ascii="Times New Roman" w:hAnsi="Times New Roman" w:cs="Times New Roman"/>
          <w:b/>
          <w:sz w:val="28"/>
          <w:szCs w:val="28"/>
        </w:rPr>
        <w:t>в рамках подготовки к переходу на ФГОС СОО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E356A" w:rsidRDefault="004E356A" w:rsidP="004E3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3A09" w:rsidRDefault="00703A09" w:rsidP="00AF6D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научно-методические рекомендации подготовлены на основании </w:t>
      </w:r>
      <w:r w:rsidR="0051243A">
        <w:rPr>
          <w:rFonts w:ascii="Times New Roman" w:hAnsi="Times New Roman" w:cs="Times New Roman"/>
          <w:sz w:val="28"/>
          <w:szCs w:val="28"/>
        </w:rPr>
        <w:t xml:space="preserve">научно-методической работы и </w:t>
      </w:r>
      <w:r>
        <w:rPr>
          <w:rFonts w:ascii="Times New Roman" w:hAnsi="Times New Roman" w:cs="Times New Roman"/>
          <w:sz w:val="28"/>
          <w:szCs w:val="28"/>
        </w:rPr>
        <w:t xml:space="preserve">опыта школ Пермского края по реализации профильного обучения и апробации ФГОС СОО. Опыт </w:t>
      </w:r>
      <w:r w:rsidR="0051243A">
        <w:rPr>
          <w:rFonts w:ascii="Times New Roman" w:hAnsi="Times New Roman" w:cs="Times New Roman"/>
          <w:sz w:val="28"/>
          <w:szCs w:val="28"/>
        </w:rPr>
        <w:t xml:space="preserve">профильных школ, школ – краевых апробационных площадок по ФГОС СОО </w:t>
      </w:r>
      <w:r>
        <w:rPr>
          <w:rFonts w:ascii="Times New Roman" w:hAnsi="Times New Roman" w:cs="Times New Roman"/>
          <w:sz w:val="28"/>
          <w:szCs w:val="28"/>
        </w:rPr>
        <w:t xml:space="preserve">был представлен на краевых мероприятиях по вопросам апробации и реализации ФГОС СОО, в частности, </w:t>
      </w:r>
      <w:r w:rsidRPr="00AF6DA5">
        <w:rPr>
          <w:rFonts w:ascii="Times New Roman" w:hAnsi="Times New Roman" w:cs="Times New Roman"/>
          <w:sz w:val="28"/>
          <w:szCs w:val="28"/>
        </w:rPr>
        <w:t>в рамках Краевой проектной школы</w:t>
      </w:r>
      <w:r w:rsidR="004A3B72">
        <w:rPr>
          <w:rFonts w:ascii="Times New Roman" w:hAnsi="Times New Roman" w:cs="Times New Roman"/>
          <w:sz w:val="28"/>
          <w:szCs w:val="28"/>
        </w:rPr>
        <w:t xml:space="preserve"> </w:t>
      </w:r>
      <w:r w:rsidR="00AF6DA5" w:rsidRPr="00AF6DA5">
        <w:rPr>
          <w:rFonts w:ascii="Times New Roman" w:hAnsi="Times New Roman" w:cs="Times New Roman"/>
          <w:sz w:val="28"/>
          <w:szCs w:val="28"/>
        </w:rPr>
        <w:t xml:space="preserve">«Проектирование способов достижения новых предметных, </w:t>
      </w:r>
      <w:proofErr w:type="spellStart"/>
      <w:r w:rsidR="00AF6DA5" w:rsidRPr="00AF6DA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AF6DA5" w:rsidRPr="00AF6DA5">
        <w:rPr>
          <w:rFonts w:ascii="Times New Roman" w:hAnsi="Times New Roman" w:cs="Times New Roman"/>
          <w:sz w:val="28"/>
          <w:szCs w:val="28"/>
        </w:rPr>
        <w:t>, личностных образовательных результатов</w:t>
      </w:r>
      <w:r w:rsidR="004A3B72">
        <w:rPr>
          <w:rFonts w:ascii="Times New Roman" w:hAnsi="Times New Roman" w:cs="Times New Roman"/>
          <w:sz w:val="28"/>
          <w:szCs w:val="28"/>
        </w:rPr>
        <w:t xml:space="preserve"> </w:t>
      </w:r>
      <w:r w:rsidR="00AF6DA5" w:rsidRPr="00AF6DA5">
        <w:rPr>
          <w:rFonts w:ascii="Times New Roman" w:hAnsi="Times New Roman" w:cs="Times New Roman"/>
          <w:sz w:val="28"/>
          <w:szCs w:val="28"/>
        </w:rPr>
        <w:t>профильного обучения»</w:t>
      </w:r>
      <w:r w:rsidR="0051243A" w:rsidRPr="00AF6DA5">
        <w:rPr>
          <w:rFonts w:ascii="Times New Roman" w:hAnsi="Times New Roman" w:cs="Times New Roman"/>
          <w:sz w:val="28"/>
          <w:szCs w:val="28"/>
        </w:rPr>
        <w:t>.</w:t>
      </w:r>
    </w:p>
    <w:p w:rsidR="00703A09" w:rsidRDefault="00703A09" w:rsidP="00703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56A" w:rsidRPr="001C3EEE" w:rsidRDefault="00484D6D" w:rsidP="00484D6D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Трансформация понимания профильного обучения в процессе перехода на ФГОС СОО</w:t>
      </w:r>
    </w:p>
    <w:p w:rsidR="001C3EEE" w:rsidRDefault="001C3EEE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B37">
        <w:rPr>
          <w:rFonts w:ascii="Times New Roman" w:hAnsi="Times New Roman" w:cs="Times New Roman"/>
          <w:b/>
          <w:sz w:val="28"/>
          <w:szCs w:val="28"/>
        </w:rPr>
        <w:t xml:space="preserve">Профильное обучение – средство дифференциации и индивидуализации </w:t>
      </w:r>
      <w:r w:rsidR="00137F5A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1C3EEE">
        <w:rPr>
          <w:rFonts w:ascii="Times New Roman" w:hAnsi="Times New Roman" w:cs="Times New Roman"/>
          <w:sz w:val="28"/>
          <w:szCs w:val="28"/>
        </w:rPr>
        <w:t>, позволяющее за счет изменений в структуре, содержании и организации образовательного процесса учитывать интересы, склонности и способности учащихся, создавать условия для обучения старшек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C3EEE">
        <w:rPr>
          <w:rFonts w:ascii="Times New Roman" w:hAnsi="Times New Roman" w:cs="Times New Roman"/>
          <w:sz w:val="28"/>
          <w:szCs w:val="28"/>
        </w:rPr>
        <w:t>ассников в соответствии с их намерениями в 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24A5">
        <w:rPr>
          <w:rFonts w:ascii="Times New Roman" w:hAnsi="Times New Roman" w:cs="Times New Roman"/>
          <w:sz w:val="28"/>
          <w:szCs w:val="28"/>
        </w:rPr>
        <w:t xml:space="preserve">нии </w:t>
      </w:r>
      <w:r w:rsidRPr="001C3EEE">
        <w:rPr>
          <w:rFonts w:ascii="Times New Roman" w:hAnsi="Times New Roman" w:cs="Times New Roman"/>
          <w:sz w:val="28"/>
          <w:szCs w:val="28"/>
        </w:rPr>
        <w:t>продолжения образования</w:t>
      </w:r>
      <w:r w:rsidR="00E724A5">
        <w:rPr>
          <w:rFonts w:ascii="Times New Roman" w:hAnsi="Times New Roman" w:cs="Times New Roman"/>
          <w:sz w:val="28"/>
          <w:szCs w:val="28"/>
        </w:rPr>
        <w:t xml:space="preserve"> после окончания школы</w:t>
      </w:r>
      <w:r w:rsidRPr="001C3EEE">
        <w:rPr>
          <w:rFonts w:ascii="Times New Roman" w:hAnsi="Times New Roman" w:cs="Times New Roman"/>
          <w:sz w:val="28"/>
          <w:szCs w:val="28"/>
        </w:rPr>
        <w:t>.</w:t>
      </w:r>
    </w:p>
    <w:p w:rsidR="00344D88" w:rsidRDefault="00344D88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реализации профильного обучения в РФ ведет начало с 2002 г., когда была утверждена Концепция профильного обучения </w:t>
      </w:r>
      <w:r w:rsidRPr="00344D88">
        <w:rPr>
          <w:rFonts w:ascii="Times New Roman" w:hAnsi="Times New Roman" w:cs="Times New Roman"/>
          <w:sz w:val="28"/>
          <w:szCs w:val="28"/>
        </w:rPr>
        <w:t>на старшей ступени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В 2004 г. на ее основе был разработан и утвержден Федеральный базисный учебный план (БУП-2004). Суть профильного обучения, согласно БУП-2004, </w:t>
      </w:r>
      <w:r w:rsidRPr="00344D88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выделении профильных  учебных предметов, изучаемых на уровне профильного стандарта, и предметов базовых. </w:t>
      </w:r>
      <w:r w:rsidR="00E724A5">
        <w:rPr>
          <w:rFonts w:ascii="Times New Roman" w:hAnsi="Times New Roman" w:cs="Times New Roman"/>
          <w:sz w:val="28"/>
          <w:szCs w:val="28"/>
        </w:rPr>
        <w:t xml:space="preserve">Содержание каждого </w:t>
      </w:r>
      <w:r w:rsidRPr="00344D88">
        <w:rPr>
          <w:rFonts w:ascii="Times New Roman" w:hAnsi="Times New Roman" w:cs="Times New Roman"/>
          <w:sz w:val="28"/>
          <w:szCs w:val="28"/>
        </w:rPr>
        <w:t xml:space="preserve">профиля определяется </w:t>
      </w:r>
      <w:r w:rsidR="00E724A5">
        <w:rPr>
          <w:rFonts w:ascii="Times New Roman" w:hAnsi="Times New Roman" w:cs="Times New Roman"/>
          <w:sz w:val="28"/>
          <w:szCs w:val="28"/>
        </w:rPr>
        <w:t>набором взаимосвязанных профильных предметов: Так, в БУП–2004 выделены</w:t>
      </w:r>
      <w:r w:rsidRPr="00344D88">
        <w:rPr>
          <w:rFonts w:ascii="Times New Roman" w:hAnsi="Times New Roman" w:cs="Times New Roman"/>
          <w:sz w:val="28"/>
          <w:szCs w:val="28"/>
        </w:rPr>
        <w:t xml:space="preserve"> физико-математический, химико-биологический, </w:t>
      </w:r>
      <w:r w:rsidR="003219E8">
        <w:rPr>
          <w:rFonts w:ascii="Times New Roman" w:hAnsi="Times New Roman" w:cs="Times New Roman"/>
          <w:sz w:val="28"/>
          <w:szCs w:val="28"/>
        </w:rPr>
        <w:t xml:space="preserve">социально-экономический, </w:t>
      </w:r>
      <w:r>
        <w:rPr>
          <w:rFonts w:ascii="Times New Roman" w:hAnsi="Times New Roman" w:cs="Times New Roman"/>
          <w:sz w:val="28"/>
          <w:szCs w:val="28"/>
        </w:rPr>
        <w:t xml:space="preserve">гуманитарный, </w:t>
      </w:r>
      <w:r w:rsidRPr="00344D88">
        <w:rPr>
          <w:rFonts w:ascii="Times New Roman" w:hAnsi="Times New Roman" w:cs="Times New Roman"/>
          <w:sz w:val="28"/>
          <w:szCs w:val="28"/>
        </w:rPr>
        <w:t>оборонно-спортивный</w:t>
      </w:r>
      <w:r w:rsidR="00E724A5">
        <w:rPr>
          <w:rFonts w:ascii="Times New Roman" w:hAnsi="Times New Roman" w:cs="Times New Roman"/>
          <w:sz w:val="28"/>
          <w:szCs w:val="28"/>
        </w:rPr>
        <w:t>, универсальный профили обучения</w:t>
      </w:r>
      <w:r w:rsidRPr="00344D88">
        <w:rPr>
          <w:rFonts w:ascii="Times New Roman" w:hAnsi="Times New Roman" w:cs="Times New Roman"/>
          <w:sz w:val="28"/>
          <w:szCs w:val="28"/>
        </w:rPr>
        <w:t xml:space="preserve">. </w:t>
      </w:r>
      <w:r w:rsidR="00E724A5">
        <w:rPr>
          <w:rFonts w:ascii="Times New Roman" w:hAnsi="Times New Roman" w:cs="Times New Roman"/>
          <w:sz w:val="28"/>
          <w:szCs w:val="28"/>
        </w:rPr>
        <w:t xml:space="preserve">Таким образом, согласно Концепции профильного обучения, главная </w:t>
      </w:r>
      <w:r w:rsidR="00E724A5" w:rsidRPr="00440A6F">
        <w:rPr>
          <w:rFonts w:ascii="Times New Roman" w:hAnsi="Times New Roman" w:cs="Times New Roman"/>
          <w:sz w:val="28"/>
          <w:szCs w:val="28"/>
        </w:rPr>
        <w:t>ц</w:t>
      </w:r>
      <w:r w:rsidRPr="00440A6F">
        <w:rPr>
          <w:rFonts w:ascii="Times New Roman" w:hAnsi="Times New Roman" w:cs="Times New Roman"/>
          <w:sz w:val="28"/>
          <w:szCs w:val="28"/>
        </w:rPr>
        <w:t>ель профильного обучения– углубление знаний по профильным предметам</w:t>
      </w:r>
      <w:proofErr w:type="gramStart"/>
      <w:r w:rsidRPr="00440A6F">
        <w:rPr>
          <w:rFonts w:ascii="Times New Roman" w:hAnsi="Times New Roman" w:cs="Times New Roman"/>
          <w:sz w:val="28"/>
          <w:szCs w:val="28"/>
        </w:rPr>
        <w:t>.</w:t>
      </w:r>
      <w:r w:rsidR="00E724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724A5">
        <w:rPr>
          <w:rFonts w:ascii="Times New Roman" w:hAnsi="Times New Roman" w:cs="Times New Roman"/>
          <w:sz w:val="28"/>
          <w:szCs w:val="28"/>
        </w:rPr>
        <w:t>еализация Концепции п</w:t>
      </w:r>
      <w:r w:rsidRPr="00344D88">
        <w:rPr>
          <w:rFonts w:ascii="Times New Roman" w:hAnsi="Times New Roman" w:cs="Times New Roman"/>
          <w:sz w:val="28"/>
          <w:szCs w:val="28"/>
        </w:rPr>
        <w:t>рофильно</w:t>
      </w:r>
      <w:r w:rsidR="00E724A5">
        <w:rPr>
          <w:rFonts w:ascii="Times New Roman" w:hAnsi="Times New Roman" w:cs="Times New Roman"/>
          <w:sz w:val="28"/>
          <w:szCs w:val="28"/>
        </w:rPr>
        <w:t xml:space="preserve">го обученияосуществлялась, как правило, в </w:t>
      </w:r>
      <w:r w:rsidRPr="00344D88">
        <w:rPr>
          <w:rFonts w:ascii="Times New Roman" w:hAnsi="Times New Roman" w:cs="Times New Roman"/>
          <w:sz w:val="28"/>
          <w:szCs w:val="28"/>
        </w:rPr>
        <w:t>виде распределения обучающихся по профильным классам.</w:t>
      </w:r>
    </w:p>
    <w:p w:rsidR="003219E8" w:rsidRDefault="00E724A5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 в ходе реализации концепции профильного обучения выявился ряд объективных условий</w:t>
      </w:r>
      <w:r w:rsidR="003219E8">
        <w:rPr>
          <w:rFonts w:ascii="Times New Roman" w:hAnsi="Times New Roman" w:cs="Times New Roman"/>
          <w:sz w:val="28"/>
          <w:szCs w:val="28"/>
        </w:rPr>
        <w:t>и педагогических проблем</w:t>
      </w:r>
      <w:r>
        <w:rPr>
          <w:rFonts w:ascii="Times New Roman" w:hAnsi="Times New Roman" w:cs="Times New Roman"/>
          <w:sz w:val="28"/>
          <w:szCs w:val="28"/>
        </w:rPr>
        <w:t>, затрудняющих организацию обучения в форме профильных классов. Прежде всего, это дем</w:t>
      </w:r>
      <w:r w:rsidR="003219E8">
        <w:rPr>
          <w:rFonts w:ascii="Times New Roman" w:hAnsi="Times New Roman" w:cs="Times New Roman"/>
          <w:sz w:val="28"/>
          <w:szCs w:val="28"/>
        </w:rPr>
        <w:t xml:space="preserve">ографические и социально-экономические условия, которые в большинстве школ не позволяют сформировать профильные классы согласно БУП–2004. Основной педагогической проблемой является </w:t>
      </w:r>
      <w:proofErr w:type="spellStart"/>
      <w:r w:rsidR="003219E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3219E8">
        <w:rPr>
          <w:rFonts w:ascii="Times New Roman" w:hAnsi="Times New Roman" w:cs="Times New Roman"/>
          <w:sz w:val="28"/>
          <w:szCs w:val="28"/>
        </w:rPr>
        <w:t xml:space="preserve"> выбора профиля обучения у многих выпускников основной школы, вследствие которой многие старшеклассники меняют свои планы на продолжение образования и, соответственно, профильные предметы. Основной организационной проблемой является необходимость разного набора предметов для сдачи ЕГЭ и поступления в вуз даже в рамках одного профиля обучения. Так, например, в гуманитарном профиле </w:t>
      </w:r>
      <w:proofErr w:type="gramStart"/>
      <w:r w:rsidR="003219E8">
        <w:rPr>
          <w:rFonts w:ascii="Times New Roman" w:hAnsi="Times New Roman" w:cs="Times New Roman"/>
          <w:sz w:val="28"/>
          <w:szCs w:val="28"/>
        </w:rPr>
        <w:t>каким-то</w:t>
      </w:r>
      <w:proofErr w:type="gramEnd"/>
      <w:r w:rsidR="003219E8">
        <w:rPr>
          <w:rFonts w:ascii="Times New Roman" w:hAnsi="Times New Roman" w:cs="Times New Roman"/>
          <w:sz w:val="28"/>
          <w:szCs w:val="28"/>
        </w:rPr>
        <w:t xml:space="preserve"> обучающимся необходимо сдавать историю, каким-то – литературу, каким-то – иностранный язык. </w:t>
      </w:r>
    </w:p>
    <w:p w:rsidR="00E724A5" w:rsidRDefault="003219E8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поисков решения этих проблем в Пермском крае сложился успешный опыт профильного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старшеклассников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индивидуальным учебным планам, индивидуальным образовательным программам, при организации учебного процесса в форме учебных групп по предметам. Также была разработана и апробирована система профильного и профессионального самоопределения обучающихся 8–9- классов.</w:t>
      </w:r>
    </w:p>
    <w:p w:rsidR="003219E8" w:rsidRDefault="003219E8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ряде школ Пермского края были успешно апробированы формы обучения старшеклассников в соответст</w:t>
      </w:r>
      <w:r w:rsidR="008309E8">
        <w:rPr>
          <w:rFonts w:ascii="Times New Roman" w:hAnsi="Times New Roman" w:cs="Times New Roman"/>
          <w:sz w:val="28"/>
          <w:szCs w:val="28"/>
        </w:rPr>
        <w:t>вии с Ф</w:t>
      </w:r>
      <w:r>
        <w:rPr>
          <w:rFonts w:ascii="Times New Roman" w:hAnsi="Times New Roman" w:cs="Times New Roman"/>
          <w:sz w:val="28"/>
          <w:szCs w:val="28"/>
        </w:rPr>
        <w:t>ГОС СОО.</w:t>
      </w:r>
      <w:r w:rsidR="008309E8">
        <w:rPr>
          <w:rFonts w:ascii="Times New Roman" w:hAnsi="Times New Roman" w:cs="Times New Roman"/>
          <w:sz w:val="28"/>
          <w:szCs w:val="28"/>
        </w:rPr>
        <w:t xml:space="preserve"> В ходе апробации стали понятны требования ФГОС СОО и особенности ФГОС по сравнению с концепцией профильного обучения.</w:t>
      </w:r>
    </w:p>
    <w:p w:rsidR="008309E8" w:rsidRDefault="008309E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сути дела, ФГОС СОО переводит организацию и содержание профильного обучения на более сложный, но более востребованный в современной жизни уровень. </w:t>
      </w:r>
      <w:r w:rsidR="00344D88">
        <w:rPr>
          <w:rFonts w:ascii="Times New Roman" w:hAnsi="Times New Roman" w:cs="Times New Roman"/>
          <w:sz w:val="28"/>
          <w:szCs w:val="28"/>
        </w:rPr>
        <w:t>Современные реалии требуют корректировки понимания профильности обучения. В рамках перехода на ФГОС СОО концепция профильного обучения претерпе</w:t>
      </w:r>
      <w:r>
        <w:rPr>
          <w:rFonts w:ascii="Times New Roman" w:hAnsi="Times New Roman" w:cs="Times New Roman"/>
          <w:sz w:val="28"/>
          <w:szCs w:val="28"/>
        </w:rPr>
        <w:t xml:space="preserve">вает педагогически значимые изменения. </w:t>
      </w:r>
    </w:p>
    <w:p w:rsidR="00344D88" w:rsidRDefault="008309E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ФГОС СОО выделены </w:t>
      </w:r>
      <w:r w:rsidR="00344D8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профили</w:t>
      </w:r>
      <w:r w:rsidR="00344D88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344D88" w:rsidRDefault="00344D8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естественнонаучный;</w:t>
      </w:r>
    </w:p>
    <w:p w:rsidR="00344D88" w:rsidRDefault="00344D8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технологический;</w:t>
      </w:r>
    </w:p>
    <w:p w:rsidR="00344D88" w:rsidRDefault="00344D8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социально-экономический;</w:t>
      </w:r>
    </w:p>
    <w:p w:rsidR="00344D88" w:rsidRDefault="00344D8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гуманитарный;</w:t>
      </w:r>
    </w:p>
    <w:p w:rsidR="00344D88" w:rsidRDefault="00344D8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универсальный.</w:t>
      </w:r>
    </w:p>
    <w:p w:rsidR="00344D88" w:rsidRDefault="008309E8" w:rsidP="00344D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профилей</w:t>
      </w:r>
      <w:r w:rsidR="00344D88" w:rsidRPr="00CF31A3">
        <w:rPr>
          <w:rFonts w:ascii="Times New Roman" w:hAnsi="Times New Roman" w:cs="Times New Roman"/>
          <w:b/>
          <w:sz w:val="28"/>
          <w:szCs w:val="28"/>
        </w:rPr>
        <w:t xml:space="preserve"> определяется не просто набором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профильных </w:t>
      </w:r>
      <w:r w:rsidR="00344D88" w:rsidRPr="00CF31A3">
        <w:rPr>
          <w:rFonts w:ascii="Times New Roman" w:hAnsi="Times New Roman" w:cs="Times New Roman"/>
          <w:b/>
          <w:sz w:val="28"/>
          <w:szCs w:val="28"/>
        </w:rPr>
        <w:t xml:space="preserve">предметов,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изучаемых на углубленном уровне, </w:t>
      </w:r>
      <w:r w:rsidR="00344D88" w:rsidRPr="00CF31A3">
        <w:rPr>
          <w:rFonts w:ascii="Times New Roman" w:hAnsi="Times New Roman" w:cs="Times New Roman"/>
          <w:b/>
          <w:sz w:val="28"/>
          <w:szCs w:val="28"/>
        </w:rPr>
        <w:t>а траекторией продолжения образования обучающихся</w:t>
      </w:r>
      <w:r w:rsidR="00344D88">
        <w:rPr>
          <w:rFonts w:ascii="Times New Roman" w:hAnsi="Times New Roman" w:cs="Times New Roman"/>
          <w:sz w:val="28"/>
          <w:szCs w:val="28"/>
        </w:rPr>
        <w:t xml:space="preserve">. Каждый профиль предполагает возможности продолжения образования в определенных направлениях. Например, </w:t>
      </w:r>
      <w:r w:rsidR="00344D88">
        <w:rPr>
          <w:rFonts w:ascii="Times New Roman" w:hAnsi="Times New Roman" w:cs="Times New Roman"/>
          <w:sz w:val="28"/>
          <w:szCs w:val="28"/>
        </w:rPr>
        <w:lastRenderedPageBreak/>
        <w:t xml:space="preserve">естественнонаучному профилю соответствуют такие сферы и направления продолжения образования, как </w:t>
      </w:r>
      <w:r>
        <w:rPr>
          <w:rFonts w:ascii="Times New Roman" w:hAnsi="Times New Roman" w:cs="Times New Roman"/>
          <w:sz w:val="28"/>
          <w:szCs w:val="28"/>
        </w:rPr>
        <w:t>технология химического производства</w:t>
      </w:r>
      <w:r w:rsidR="00344D88">
        <w:rPr>
          <w:rFonts w:ascii="Times New Roman" w:hAnsi="Times New Roman" w:cs="Times New Roman"/>
          <w:sz w:val="28"/>
          <w:szCs w:val="28"/>
        </w:rPr>
        <w:t>, био</w:t>
      </w:r>
      <w:r>
        <w:rPr>
          <w:rFonts w:ascii="Times New Roman" w:hAnsi="Times New Roman" w:cs="Times New Roman"/>
          <w:sz w:val="28"/>
          <w:szCs w:val="28"/>
        </w:rPr>
        <w:t xml:space="preserve">технология, </w:t>
      </w:r>
      <w:r w:rsidR="00344D88">
        <w:rPr>
          <w:rFonts w:ascii="Times New Roman" w:hAnsi="Times New Roman" w:cs="Times New Roman"/>
          <w:sz w:val="28"/>
          <w:szCs w:val="28"/>
        </w:rPr>
        <w:t>экология, медицина, фармакология, сельскохозяйственные науки и др</w:t>
      </w:r>
      <w:r>
        <w:rPr>
          <w:rFonts w:ascii="Times New Roman" w:hAnsi="Times New Roman" w:cs="Times New Roman"/>
          <w:sz w:val="28"/>
          <w:szCs w:val="28"/>
        </w:rPr>
        <w:t>угие</w:t>
      </w:r>
      <w:r w:rsidR="00344D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D88" w:rsidRPr="00344D88" w:rsidRDefault="00344D88" w:rsidP="00344D8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D88">
        <w:rPr>
          <w:rFonts w:ascii="Times New Roman" w:hAnsi="Times New Roman" w:cs="Times New Roman"/>
          <w:b/>
          <w:sz w:val="28"/>
          <w:szCs w:val="28"/>
        </w:rPr>
        <w:t>Цель профильного обучения, согласно ФГОС СОО</w:t>
      </w:r>
      <w:r w:rsidR="008309E8">
        <w:rPr>
          <w:rFonts w:ascii="Times New Roman" w:hAnsi="Times New Roman" w:cs="Times New Roman"/>
          <w:b/>
          <w:sz w:val="28"/>
          <w:szCs w:val="28"/>
        </w:rPr>
        <w:t>,</w:t>
      </w:r>
      <w:r w:rsidRPr="00344D88">
        <w:rPr>
          <w:rFonts w:ascii="Times New Roman" w:hAnsi="Times New Roman" w:cs="Times New Roman"/>
          <w:b/>
          <w:sz w:val="28"/>
          <w:szCs w:val="28"/>
        </w:rPr>
        <w:t xml:space="preserve"> – обоснованный выбор и подготовка </w:t>
      </w:r>
      <w:proofErr w:type="gramStart"/>
      <w:r w:rsidRPr="00344D8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344D88">
        <w:rPr>
          <w:rFonts w:ascii="Times New Roman" w:hAnsi="Times New Roman" w:cs="Times New Roman"/>
          <w:b/>
          <w:sz w:val="28"/>
          <w:szCs w:val="28"/>
        </w:rPr>
        <w:t xml:space="preserve"> к планируемым направлениям продолжения образования. </w:t>
      </w:r>
    </w:p>
    <w:p w:rsidR="004F3BA4" w:rsidRDefault="004F3BA4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компетенции педагога являются наиболее важными при реализации профильного обучения</w:t>
      </w:r>
      <w:r w:rsidR="008309E8">
        <w:rPr>
          <w:rFonts w:ascii="Times New Roman" w:hAnsi="Times New Roman" w:cs="Times New Roman"/>
          <w:sz w:val="28"/>
          <w:szCs w:val="28"/>
        </w:rPr>
        <w:t xml:space="preserve"> согласно ФГОС СОО</w:t>
      </w:r>
      <w:r>
        <w:rPr>
          <w:rFonts w:ascii="Times New Roman" w:hAnsi="Times New Roman" w:cs="Times New Roman"/>
          <w:sz w:val="28"/>
          <w:szCs w:val="28"/>
        </w:rPr>
        <w:t xml:space="preserve">? Можно обозначить следующие компетенции, которые в то же время </w:t>
      </w:r>
      <w:r w:rsidR="00803554">
        <w:rPr>
          <w:rFonts w:ascii="Times New Roman" w:hAnsi="Times New Roman" w:cs="Times New Roman"/>
          <w:sz w:val="28"/>
          <w:szCs w:val="28"/>
        </w:rPr>
        <w:t>будут являться</w:t>
      </w:r>
      <w:r>
        <w:rPr>
          <w:rFonts w:ascii="Times New Roman" w:hAnsi="Times New Roman" w:cs="Times New Roman"/>
          <w:sz w:val="28"/>
          <w:szCs w:val="28"/>
        </w:rPr>
        <w:t xml:space="preserve"> этапами реализации профильного обучения:</w:t>
      </w:r>
    </w:p>
    <w:p w:rsidR="004F3BA4" w:rsidRDefault="004F3BA4" w:rsidP="004F3BA4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фиксация образовательных интересов и целей учащихся по отношению к преподаваемому предмету;</w:t>
      </w:r>
    </w:p>
    <w:p w:rsidR="004F3BA4" w:rsidRDefault="004F3BA4" w:rsidP="004F3BA4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учащихся на </w:t>
      </w:r>
      <w:r w:rsidR="008309E8">
        <w:rPr>
          <w:rFonts w:ascii="Times New Roman" w:hAnsi="Times New Roman" w:cs="Times New Roman"/>
          <w:sz w:val="28"/>
          <w:szCs w:val="28"/>
        </w:rPr>
        <w:t xml:space="preserve">целевые группы </w:t>
      </w:r>
      <w:r w:rsidRPr="004F3BA4">
        <w:rPr>
          <w:rFonts w:ascii="Times New Roman" w:hAnsi="Times New Roman" w:cs="Times New Roman"/>
          <w:sz w:val="28"/>
          <w:szCs w:val="28"/>
        </w:rPr>
        <w:t>по образовательным целям и планируемым напра</w:t>
      </w:r>
      <w:r w:rsidR="008309E8">
        <w:rPr>
          <w:rFonts w:ascii="Times New Roman" w:hAnsi="Times New Roman" w:cs="Times New Roman"/>
          <w:sz w:val="28"/>
          <w:szCs w:val="28"/>
        </w:rPr>
        <w:t>влениям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BA4" w:rsidRDefault="004F3BA4" w:rsidP="004F3BA4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F3BA4">
        <w:rPr>
          <w:rFonts w:ascii="Times New Roman" w:hAnsi="Times New Roman" w:cs="Times New Roman"/>
          <w:sz w:val="28"/>
          <w:szCs w:val="28"/>
        </w:rPr>
        <w:t>пределение особенностей содержания обучения, форм и методов преподавания для каждой целевой группы, фиксация их в рабочей программе по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3BA4" w:rsidRDefault="004F3BA4" w:rsidP="004F3BA4">
      <w:pPr>
        <w:pStyle w:val="a3"/>
        <w:numPr>
          <w:ilvl w:val="0"/>
          <w:numId w:val="2"/>
        </w:num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F3BA4">
        <w:rPr>
          <w:rFonts w:ascii="Times New Roman" w:hAnsi="Times New Roman" w:cs="Times New Roman"/>
          <w:sz w:val="28"/>
          <w:szCs w:val="28"/>
        </w:rPr>
        <w:t>еализация рабочих учебных программ по предметам, курсам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3BA4" w:rsidRDefault="00E85618" w:rsidP="004F3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18">
        <w:rPr>
          <w:rFonts w:ascii="Times New Roman" w:hAnsi="Times New Roman" w:cs="Times New Roman"/>
          <w:sz w:val="28"/>
          <w:szCs w:val="28"/>
        </w:rPr>
        <w:t>Таким образом, основной принцип реализации профильного обучения по ФГОС СОО – это организация дифференцированного и индивидуализированного обучения в соответствии с образовательными потребностями и возможностями обучающихся</w:t>
      </w:r>
      <w:proofErr w:type="gramStart"/>
      <w:r w:rsidRPr="00E85618">
        <w:rPr>
          <w:rFonts w:ascii="Times New Roman" w:hAnsi="Times New Roman" w:cs="Times New Roman"/>
          <w:sz w:val="28"/>
          <w:szCs w:val="28"/>
        </w:rPr>
        <w:t>.</w:t>
      </w:r>
      <w:r w:rsidR="008309E8">
        <w:t>В</w:t>
      </w:r>
      <w:proofErr w:type="gramEnd"/>
      <w:r w:rsidR="008309E8">
        <w:t xml:space="preserve"> этом контексте </w:t>
      </w:r>
      <w:r w:rsidR="008309E8">
        <w:rPr>
          <w:rFonts w:ascii="Times New Roman" w:hAnsi="Times New Roman" w:cs="Times New Roman"/>
          <w:sz w:val="28"/>
          <w:szCs w:val="28"/>
        </w:rPr>
        <w:t>«и</w:t>
      </w:r>
      <w:r w:rsidR="00A47E60" w:rsidRPr="00A47E60">
        <w:rPr>
          <w:rFonts w:ascii="Times New Roman" w:hAnsi="Times New Roman" w:cs="Times New Roman"/>
          <w:sz w:val="28"/>
          <w:szCs w:val="28"/>
        </w:rPr>
        <w:t>деал</w:t>
      </w:r>
      <w:r w:rsidR="008309E8">
        <w:rPr>
          <w:rFonts w:ascii="Times New Roman" w:hAnsi="Times New Roman" w:cs="Times New Roman"/>
          <w:sz w:val="28"/>
          <w:szCs w:val="28"/>
        </w:rPr>
        <w:t>ом» индивидуализации можносчитать</w:t>
      </w:r>
      <w:r w:rsidR="00A47E60" w:rsidRPr="00A47E60">
        <w:rPr>
          <w:rFonts w:ascii="Times New Roman" w:hAnsi="Times New Roman" w:cs="Times New Roman"/>
          <w:sz w:val="28"/>
          <w:szCs w:val="28"/>
        </w:rPr>
        <w:t xml:space="preserve">наличие у каждого </w:t>
      </w:r>
      <w:r w:rsidR="0033324D">
        <w:rPr>
          <w:rFonts w:ascii="Times New Roman" w:hAnsi="Times New Roman" w:cs="Times New Roman"/>
          <w:sz w:val="28"/>
          <w:szCs w:val="28"/>
        </w:rPr>
        <w:t>учащегося 10-11-го класса</w:t>
      </w:r>
      <w:r w:rsidR="008309E8">
        <w:rPr>
          <w:rFonts w:ascii="Times New Roman" w:hAnsi="Times New Roman" w:cs="Times New Roman"/>
          <w:sz w:val="28"/>
          <w:szCs w:val="28"/>
        </w:rPr>
        <w:t xml:space="preserve">индивидуальной образовательной программы, включающей наиболее оптимальные для конкретного подростка формы и методы реализации </w:t>
      </w:r>
      <w:r w:rsidR="00A47E60" w:rsidRPr="00A47E60">
        <w:rPr>
          <w:rFonts w:ascii="Times New Roman" w:hAnsi="Times New Roman" w:cs="Times New Roman"/>
          <w:sz w:val="28"/>
          <w:szCs w:val="28"/>
        </w:rPr>
        <w:t xml:space="preserve">профильного направления в соответствии с планируемой траекторией продолжения образования и </w:t>
      </w:r>
      <w:r w:rsidR="00A35DE8">
        <w:rPr>
          <w:rFonts w:ascii="Times New Roman" w:hAnsi="Times New Roman" w:cs="Times New Roman"/>
          <w:sz w:val="28"/>
          <w:szCs w:val="28"/>
        </w:rPr>
        <w:t xml:space="preserve">предпочитаемой </w:t>
      </w:r>
      <w:r w:rsidR="00A47E60" w:rsidRPr="00A47E60">
        <w:rPr>
          <w:rFonts w:ascii="Times New Roman" w:hAnsi="Times New Roman" w:cs="Times New Roman"/>
          <w:sz w:val="28"/>
          <w:szCs w:val="28"/>
        </w:rPr>
        <w:t>областью профессиональной деятельности.</w:t>
      </w:r>
    </w:p>
    <w:p w:rsidR="00E85618" w:rsidRDefault="00E85618" w:rsidP="004F3B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5618" w:rsidRPr="00E85618" w:rsidRDefault="0062025D" w:rsidP="00A47E6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Примерное с</w:t>
      </w:r>
      <w:r w:rsidR="008309E8">
        <w:rPr>
          <w:rFonts w:ascii="Times New Roman" w:hAnsi="Times New Roman" w:cs="Times New Roman"/>
          <w:b/>
          <w:sz w:val="28"/>
          <w:szCs w:val="28"/>
        </w:rPr>
        <w:t>одержание профилей</w:t>
      </w:r>
      <w:r w:rsidR="00E85618" w:rsidRPr="00E85618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E85618" w:rsidRDefault="0062025D" w:rsidP="00E85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отмечалось ранее, организация профильного обучения </w:t>
      </w:r>
      <w:r w:rsidR="002633F5">
        <w:rPr>
          <w:rFonts w:ascii="Times New Roman" w:hAnsi="Times New Roman" w:cs="Times New Roman"/>
          <w:sz w:val="28"/>
          <w:szCs w:val="28"/>
        </w:rPr>
        <w:t xml:space="preserve">на старшей ступени </w:t>
      </w:r>
      <w:r>
        <w:rPr>
          <w:rFonts w:ascii="Times New Roman" w:hAnsi="Times New Roman" w:cs="Times New Roman"/>
          <w:sz w:val="28"/>
          <w:szCs w:val="28"/>
        </w:rPr>
        <w:t xml:space="preserve">не должна ограничиваться только лишь подбором предметов для углубленного изучения. Необходимо выстроить целостную систему, включающую в себя организацию как учебной,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62025D" w:rsidRDefault="0062025D" w:rsidP="00E856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профилей обучения включ</w:t>
      </w:r>
      <w:r w:rsidR="00801226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62025D" w:rsidRPr="0062025D" w:rsidRDefault="0062025D" w:rsidP="0062025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25D">
        <w:rPr>
          <w:rFonts w:ascii="Times New Roman" w:hAnsi="Times New Roman" w:cs="Times New Roman"/>
          <w:sz w:val="28"/>
          <w:szCs w:val="28"/>
        </w:rPr>
        <w:t>Примерный перечень направлений подготовки и областей профессиональной деятельности, на которые ориентирован каждый профиль обучения.</w:t>
      </w:r>
    </w:p>
    <w:p w:rsidR="0062025D" w:rsidRPr="0062025D" w:rsidRDefault="0062025D" w:rsidP="0062025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25D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предметов, изучаемых </w:t>
      </w:r>
      <w:r w:rsidR="008309E8">
        <w:rPr>
          <w:rFonts w:ascii="Times New Roman" w:hAnsi="Times New Roman" w:cs="Times New Roman"/>
          <w:sz w:val="28"/>
          <w:szCs w:val="28"/>
        </w:rPr>
        <w:t xml:space="preserve">в данном профиле </w:t>
      </w:r>
      <w:r w:rsidRPr="0062025D">
        <w:rPr>
          <w:rFonts w:ascii="Times New Roman" w:hAnsi="Times New Roman" w:cs="Times New Roman"/>
          <w:sz w:val="28"/>
          <w:szCs w:val="28"/>
        </w:rPr>
        <w:t>на углубленном и базовом уровне (с наличием уровневой дифференциации).</w:t>
      </w:r>
    </w:p>
    <w:p w:rsidR="0062025D" w:rsidRPr="0062025D" w:rsidRDefault="0062025D" w:rsidP="0062025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25D">
        <w:rPr>
          <w:rFonts w:ascii="Times New Roman" w:hAnsi="Times New Roman" w:cs="Times New Roman"/>
          <w:sz w:val="28"/>
          <w:szCs w:val="28"/>
        </w:rPr>
        <w:t xml:space="preserve">Наличие рабочих учебных программ по предметам </w:t>
      </w:r>
      <w:r w:rsidR="003B0019">
        <w:rPr>
          <w:rFonts w:ascii="Times New Roman" w:hAnsi="Times New Roman" w:cs="Times New Roman"/>
          <w:sz w:val="28"/>
          <w:szCs w:val="28"/>
        </w:rPr>
        <w:t xml:space="preserve">и </w:t>
      </w:r>
      <w:r w:rsidRPr="0062025D">
        <w:rPr>
          <w:rFonts w:ascii="Times New Roman" w:hAnsi="Times New Roman" w:cs="Times New Roman"/>
          <w:sz w:val="28"/>
          <w:szCs w:val="28"/>
        </w:rPr>
        <w:t xml:space="preserve">по уровням обучения </w:t>
      </w:r>
      <w:r w:rsidR="003B0019">
        <w:rPr>
          <w:rFonts w:ascii="Times New Roman" w:hAnsi="Times New Roman" w:cs="Times New Roman"/>
          <w:sz w:val="28"/>
          <w:szCs w:val="28"/>
        </w:rPr>
        <w:t>(</w:t>
      </w:r>
      <w:r w:rsidRPr="0062025D">
        <w:rPr>
          <w:rFonts w:ascii="Times New Roman" w:hAnsi="Times New Roman" w:cs="Times New Roman"/>
          <w:sz w:val="28"/>
          <w:szCs w:val="28"/>
        </w:rPr>
        <w:t xml:space="preserve">с указанием специфики результатов </w:t>
      </w:r>
      <w:proofErr w:type="gramStart"/>
      <w:r w:rsidRPr="0062025D">
        <w:rPr>
          <w:rFonts w:ascii="Times New Roman" w:hAnsi="Times New Roman" w:cs="Times New Roman"/>
          <w:sz w:val="28"/>
          <w:szCs w:val="28"/>
        </w:rPr>
        <w:t>обучения по предмету</w:t>
      </w:r>
      <w:proofErr w:type="gramEnd"/>
      <w:r w:rsidRPr="0062025D">
        <w:rPr>
          <w:rFonts w:ascii="Times New Roman" w:hAnsi="Times New Roman" w:cs="Times New Roman"/>
          <w:sz w:val="28"/>
          <w:szCs w:val="28"/>
        </w:rPr>
        <w:t xml:space="preserve"> в рамках каждого профиля обучения</w:t>
      </w:r>
      <w:r w:rsidR="003B0019">
        <w:rPr>
          <w:rFonts w:ascii="Times New Roman" w:hAnsi="Times New Roman" w:cs="Times New Roman"/>
          <w:sz w:val="28"/>
          <w:szCs w:val="28"/>
        </w:rPr>
        <w:t>)</w:t>
      </w:r>
      <w:r w:rsidRPr="0062025D">
        <w:rPr>
          <w:rFonts w:ascii="Times New Roman" w:hAnsi="Times New Roman" w:cs="Times New Roman"/>
          <w:sz w:val="28"/>
          <w:szCs w:val="28"/>
        </w:rPr>
        <w:t>.</w:t>
      </w:r>
    </w:p>
    <w:p w:rsidR="0062025D" w:rsidRPr="0062025D" w:rsidRDefault="0062025D" w:rsidP="0062025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25D">
        <w:rPr>
          <w:rFonts w:ascii="Times New Roman" w:hAnsi="Times New Roman" w:cs="Times New Roman"/>
          <w:sz w:val="28"/>
          <w:szCs w:val="28"/>
        </w:rPr>
        <w:t xml:space="preserve">Наличие в каждом профиле обучения не менее 1 элективного курса на 1 учебный год, ориентированного на планируемые направления продолжения образования. </w:t>
      </w:r>
    </w:p>
    <w:p w:rsidR="0062025D" w:rsidRPr="0062025D" w:rsidRDefault="0062025D" w:rsidP="0062025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25D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 w:rsidRPr="0062025D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62025D">
        <w:rPr>
          <w:rFonts w:ascii="Times New Roman" w:hAnsi="Times New Roman" w:cs="Times New Roman"/>
          <w:sz w:val="28"/>
          <w:szCs w:val="28"/>
        </w:rPr>
        <w:t xml:space="preserve"> (в </w:t>
      </w:r>
      <w:r w:rsidR="003B0019">
        <w:rPr>
          <w:rFonts w:ascii="Times New Roman" w:hAnsi="Times New Roman" w:cs="Times New Roman"/>
          <w:sz w:val="28"/>
          <w:szCs w:val="28"/>
        </w:rPr>
        <w:t>различных</w:t>
      </w:r>
      <w:r w:rsidRPr="0062025D">
        <w:rPr>
          <w:rFonts w:ascii="Times New Roman" w:hAnsi="Times New Roman" w:cs="Times New Roman"/>
          <w:sz w:val="28"/>
          <w:szCs w:val="28"/>
        </w:rPr>
        <w:t xml:space="preserve"> формах).</w:t>
      </w:r>
    </w:p>
    <w:p w:rsidR="0062025D" w:rsidRPr="0062025D" w:rsidRDefault="0062025D" w:rsidP="0062025D">
      <w:pPr>
        <w:pStyle w:val="a3"/>
        <w:numPr>
          <w:ilvl w:val="0"/>
          <w:numId w:val="3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025D">
        <w:rPr>
          <w:rFonts w:ascii="Times New Roman" w:hAnsi="Times New Roman" w:cs="Times New Roman"/>
          <w:sz w:val="28"/>
          <w:szCs w:val="28"/>
        </w:rPr>
        <w:t>Перечень видов внеурочной образовательной деятельности обучающихся в соответствии с профилем обучения и планируемыми направлениями продолжения образования.</w:t>
      </w:r>
    </w:p>
    <w:p w:rsidR="00A47E60" w:rsidRDefault="00A47E60" w:rsidP="00A47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наиболее важных вопросов – проектирование рабочих учебных программ (РУП) по предметам. Каким образом выстроить содержание рабочей программы, чтобы учесть все особенности конкретного профиля обучения? </w:t>
      </w:r>
    </w:p>
    <w:p w:rsidR="00A47E60" w:rsidRDefault="00801226" w:rsidP="00A47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7E60">
        <w:rPr>
          <w:rFonts w:ascii="Times New Roman" w:hAnsi="Times New Roman" w:cs="Times New Roman"/>
          <w:sz w:val="28"/>
          <w:szCs w:val="28"/>
        </w:rPr>
        <w:t>бщие принципы проектирования РУП на углубленном уровне изучения:</w:t>
      </w:r>
    </w:p>
    <w:p w:rsidR="00A47E60" w:rsidRPr="008309E8" w:rsidRDefault="00A47E60" w:rsidP="008309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E8">
        <w:rPr>
          <w:rFonts w:ascii="Times New Roman" w:hAnsi="Times New Roman" w:cs="Times New Roman"/>
          <w:sz w:val="28"/>
          <w:szCs w:val="28"/>
        </w:rPr>
        <w:t xml:space="preserve">Определение целевых категорий обучающихся на основе планируемых направлений продолжения образования. </w:t>
      </w:r>
    </w:p>
    <w:p w:rsidR="00A47E60" w:rsidRPr="008309E8" w:rsidRDefault="00A47E60" w:rsidP="008309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E8">
        <w:rPr>
          <w:rFonts w:ascii="Times New Roman" w:hAnsi="Times New Roman" w:cs="Times New Roman"/>
          <w:sz w:val="28"/>
          <w:szCs w:val="28"/>
        </w:rPr>
        <w:t>Определение уровня предметных образовательных результатов (необходимые баллы ЕГЭ) для каждой категории.</w:t>
      </w:r>
    </w:p>
    <w:p w:rsidR="00A47E60" w:rsidRPr="008309E8" w:rsidRDefault="00A47E60" w:rsidP="008309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E8">
        <w:rPr>
          <w:rFonts w:ascii="Times New Roman" w:hAnsi="Times New Roman" w:cs="Times New Roman"/>
          <w:sz w:val="28"/>
          <w:szCs w:val="28"/>
        </w:rPr>
        <w:t>Определение формы организации обучения и количества часов.</w:t>
      </w:r>
    </w:p>
    <w:p w:rsidR="00A47E60" w:rsidRPr="008309E8" w:rsidRDefault="00A47E60" w:rsidP="008309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E8">
        <w:rPr>
          <w:rFonts w:ascii="Times New Roman" w:hAnsi="Times New Roman" w:cs="Times New Roman"/>
          <w:sz w:val="28"/>
          <w:szCs w:val="28"/>
        </w:rPr>
        <w:t xml:space="preserve">Построение логической цепи «образовательный результат – тема – форма обучения – КИМ». </w:t>
      </w:r>
    </w:p>
    <w:p w:rsidR="00A47E60" w:rsidRPr="008309E8" w:rsidRDefault="00A47E60" w:rsidP="008309E8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09E8">
        <w:rPr>
          <w:rFonts w:ascii="Times New Roman" w:hAnsi="Times New Roman" w:cs="Times New Roman"/>
          <w:sz w:val="28"/>
          <w:szCs w:val="28"/>
        </w:rPr>
        <w:t>Фиксация указанных моментов в соответствующих разделах РУП по предмету.</w:t>
      </w:r>
    </w:p>
    <w:p w:rsidR="00635497" w:rsidRDefault="002633F5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</w:t>
      </w:r>
      <w:r w:rsidR="00313F5D">
        <w:rPr>
          <w:rFonts w:ascii="Times New Roman" w:hAnsi="Times New Roman" w:cs="Times New Roman"/>
          <w:sz w:val="28"/>
          <w:szCs w:val="28"/>
        </w:rPr>
        <w:t xml:space="preserve"> в организации профильного обучения придается</w:t>
      </w:r>
      <w:r w:rsidR="00635497">
        <w:rPr>
          <w:rFonts w:ascii="Times New Roman" w:hAnsi="Times New Roman" w:cs="Times New Roman"/>
          <w:sz w:val="28"/>
          <w:szCs w:val="28"/>
        </w:rPr>
        <w:t xml:space="preserve"> вариативным видам образовательной деятельности. </w:t>
      </w:r>
      <w:r w:rsidR="00635497" w:rsidRPr="00635497">
        <w:rPr>
          <w:rFonts w:ascii="Times New Roman" w:hAnsi="Times New Roman" w:cs="Times New Roman"/>
          <w:sz w:val="28"/>
          <w:szCs w:val="28"/>
        </w:rPr>
        <w:t xml:space="preserve">Возможные формы </w:t>
      </w:r>
      <w:r w:rsidR="00635497">
        <w:rPr>
          <w:rFonts w:ascii="Times New Roman" w:hAnsi="Times New Roman" w:cs="Times New Roman"/>
          <w:sz w:val="28"/>
          <w:szCs w:val="28"/>
        </w:rPr>
        <w:t xml:space="preserve">их </w:t>
      </w:r>
      <w:r w:rsidR="00635497" w:rsidRPr="00635497">
        <w:rPr>
          <w:rFonts w:ascii="Times New Roman" w:hAnsi="Times New Roman" w:cs="Times New Roman"/>
          <w:sz w:val="28"/>
          <w:szCs w:val="28"/>
        </w:rPr>
        <w:t xml:space="preserve">реализации: </w:t>
      </w:r>
    </w:p>
    <w:p w:rsidR="00635497" w:rsidRPr="00537879" w:rsidRDefault="00635497" w:rsidP="0053787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8309E8" w:rsidRPr="00537879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537879">
        <w:rPr>
          <w:rFonts w:ascii="Times New Roman" w:hAnsi="Times New Roman" w:cs="Times New Roman"/>
          <w:sz w:val="28"/>
          <w:szCs w:val="28"/>
        </w:rPr>
        <w:t xml:space="preserve">предметы (дисциплины), </w:t>
      </w:r>
    </w:p>
    <w:p w:rsidR="00635497" w:rsidRPr="00537879" w:rsidRDefault="00635497" w:rsidP="0053787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 xml:space="preserve">элективные курсы, </w:t>
      </w:r>
    </w:p>
    <w:p w:rsidR="00635497" w:rsidRPr="00537879" w:rsidRDefault="00635497" w:rsidP="0053787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 xml:space="preserve">образовательные практики, </w:t>
      </w:r>
    </w:p>
    <w:p w:rsidR="00635497" w:rsidRPr="00537879" w:rsidRDefault="00635497" w:rsidP="0053787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79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537879" w:rsidRPr="00537879">
        <w:rPr>
          <w:rFonts w:ascii="Times New Roman" w:hAnsi="Times New Roman" w:cs="Times New Roman"/>
          <w:sz w:val="28"/>
          <w:szCs w:val="28"/>
        </w:rPr>
        <w:t xml:space="preserve"> (в том числе проектно-исследовательская работа)</w:t>
      </w:r>
      <w:r w:rsidRPr="005378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3EEE" w:rsidRPr="00537879" w:rsidRDefault="00635497" w:rsidP="0053787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>самостоятельная образовательная деятельность и т.д.</w:t>
      </w:r>
    </w:p>
    <w:p w:rsidR="00635497" w:rsidRDefault="00635497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виды образовательной деятельности м</w:t>
      </w:r>
      <w:r w:rsidRPr="00635497">
        <w:rPr>
          <w:rFonts w:ascii="Times New Roman" w:hAnsi="Times New Roman" w:cs="Times New Roman"/>
          <w:sz w:val="28"/>
          <w:szCs w:val="28"/>
        </w:rPr>
        <w:t>огут быть реализованы как в рамках учебного плана, так и в рамках плана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087" w:rsidRDefault="001C4087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Элективные курсы, разрабатываемые педагогом в качестве составной части профильного обучения, могут быть различны по форме и содержанию.</w:t>
      </w:r>
    </w:p>
    <w:p w:rsidR="001C4087" w:rsidRDefault="00537879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позиции образовательных целей и результатов можно выделить следующие в</w:t>
      </w:r>
      <w:r w:rsidR="001C4087">
        <w:rPr>
          <w:rFonts w:ascii="Times New Roman" w:hAnsi="Times New Roman" w:cs="Times New Roman"/>
          <w:sz w:val="28"/>
          <w:szCs w:val="28"/>
        </w:rPr>
        <w:t>иды элективных курсов:</w:t>
      </w:r>
    </w:p>
    <w:p w:rsidR="001C4087" w:rsidRPr="00537879" w:rsidRDefault="00537879" w:rsidP="005378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Специализированный курс –</w:t>
      </w:r>
      <w:r w:rsidR="001C4087" w:rsidRPr="00537879">
        <w:rPr>
          <w:rFonts w:ascii="Times New Roman" w:hAnsi="Times New Roman" w:cs="Times New Roman"/>
          <w:sz w:val="28"/>
          <w:szCs w:val="28"/>
        </w:rPr>
        <w:t xml:space="preserve"> изучение специализированной дисциплины (за рамками учебных предметов).</w:t>
      </w:r>
    </w:p>
    <w:p w:rsidR="001C4087" w:rsidRPr="00537879" w:rsidRDefault="001C4087" w:rsidP="005378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>Профильный курс</w:t>
      </w:r>
      <w:r w:rsidR="00537879">
        <w:rPr>
          <w:rFonts w:ascii="Times New Roman" w:hAnsi="Times New Roman" w:cs="Times New Roman"/>
          <w:sz w:val="28"/>
          <w:szCs w:val="28"/>
        </w:rPr>
        <w:t xml:space="preserve"> –</w:t>
      </w:r>
      <w:r w:rsidRPr="00537879">
        <w:rPr>
          <w:rFonts w:ascii="Times New Roman" w:hAnsi="Times New Roman" w:cs="Times New Roman"/>
          <w:sz w:val="28"/>
          <w:szCs w:val="28"/>
        </w:rPr>
        <w:t xml:space="preserve"> знакомство с видами деятельности, характерными для направлений продолжения образования.</w:t>
      </w:r>
    </w:p>
    <w:p w:rsidR="001C4087" w:rsidRPr="00537879" w:rsidRDefault="00537879" w:rsidP="005378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 –</w:t>
      </w:r>
      <w:r w:rsidR="001C4087" w:rsidRPr="00537879">
        <w:rPr>
          <w:rFonts w:ascii="Times New Roman" w:hAnsi="Times New Roman" w:cs="Times New Roman"/>
          <w:sz w:val="28"/>
          <w:szCs w:val="28"/>
        </w:rPr>
        <w:t xml:space="preserve"> развитие основных метапредметных компетенций в рамках профильного направления.</w:t>
      </w:r>
    </w:p>
    <w:p w:rsidR="001C4087" w:rsidRPr="00537879" w:rsidRDefault="001C4087" w:rsidP="0053787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 xml:space="preserve">Курс </w:t>
      </w:r>
      <w:r w:rsidR="00537879">
        <w:rPr>
          <w:rFonts w:ascii="Times New Roman" w:hAnsi="Times New Roman" w:cs="Times New Roman"/>
          <w:sz w:val="28"/>
          <w:szCs w:val="28"/>
        </w:rPr>
        <w:t>предпрофессиональной подготовки –</w:t>
      </w:r>
      <w:r w:rsidRPr="00537879">
        <w:rPr>
          <w:rFonts w:ascii="Times New Roman" w:hAnsi="Times New Roman" w:cs="Times New Roman"/>
          <w:sz w:val="28"/>
          <w:szCs w:val="28"/>
        </w:rPr>
        <w:t xml:space="preserve"> знакомство с различными видами и направлениями профессиональной деятельности (медицина, педагогика, журналистика</w:t>
      </w:r>
      <w:r w:rsidR="00537879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537879">
        <w:rPr>
          <w:rFonts w:ascii="Times New Roman" w:hAnsi="Times New Roman" w:cs="Times New Roman"/>
          <w:sz w:val="28"/>
          <w:szCs w:val="28"/>
        </w:rPr>
        <w:t>).</w:t>
      </w:r>
    </w:p>
    <w:p w:rsidR="001C4087" w:rsidRDefault="00A60BED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профильного обучения в</w:t>
      </w:r>
      <w:r w:rsidR="001C4087">
        <w:rPr>
          <w:rFonts w:ascii="Times New Roman" w:hAnsi="Times New Roman" w:cs="Times New Roman"/>
          <w:sz w:val="28"/>
          <w:szCs w:val="28"/>
        </w:rPr>
        <w:t>ажн</w:t>
      </w:r>
      <w:r w:rsidR="00537879">
        <w:rPr>
          <w:rFonts w:ascii="Times New Roman" w:hAnsi="Times New Roman" w:cs="Times New Roman"/>
          <w:sz w:val="28"/>
          <w:szCs w:val="28"/>
        </w:rPr>
        <w:t xml:space="preserve">о </w:t>
      </w:r>
      <w:r w:rsidR="001C4087">
        <w:rPr>
          <w:rFonts w:ascii="Times New Roman" w:hAnsi="Times New Roman" w:cs="Times New Roman"/>
          <w:sz w:val="28"/>
          <w:szCs w:val="28"/>
        </w:rPr>
        <w:t>ознакомить учащихся с содержанием будущей профессиональной деятельности. Это возможно в процессе прохождения учащимися образовательных практик. Можно выделять следующие виды практик:</w:t>
      </w:r>
    </w:p>
    <w:p w:rsidR="001C4087" w:rsidRPr="00537879" w:rsidRDefault="001C4087" w:rsidP="001C4087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>учебные практики</w:t>
      </w:r>
      <w:r w:rsidR="00537879">
        <w:rPr>
          <w:rFonts w:ascii="Times New Roman" w:hAnsi="Times New Roman" w:cs="Times New Roman"/>
          <w:sz w:val="28"/>
          <w:szCs w:val="28"/>
        </w:rPr>
        <w:t xml:space="preserve"> –</w:t>
      </w:r>
      <w:r w:rsidRPr="00537879">
        <w:rPr>
          <w:rFonts w:ascii="Times New Roman" w:hAnsi="Times New Roman" w:cs="Times New Roman"/>
          <w:sz w:val="28"/>
          <w:szCs w:val="28"/>
        </w:rPr>
        <w:t xml:space="preserve"> практическая деятельность по формированию и развитию практических навыков в рамках учебных предметов, спецкурсов;</w:t>
      </w:r>
    </w:p>
    <w:p w:rsidR="001C4087" w:rsidRPr="00537879" w:rsidRDefault="001C4087" w:rsidP="001C4087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>социальные практики</w:t>
      </w:r>
      <w:r w:rsidR="00537879">
        <w:rPr>
          <w:rFonts w:ascii="Times New Roman" w:hAnsi="Times New Roman" w:cs="Times New Roman"/>
          <w:sz w:val="28"/>
          <w:szCs w:val="28"/>
        </w:rPr>
        <w:t xml:space="preserve"> –</w:t>
      </w:r>
      <w:r w:rsidRPr="00537879">
        <w:rPr>
          <w:rFonts w:ascii="Times New Roman" w:hAnsi="Times New Roman" w:cs="Times New Roman"/>
          <w:sz w:val="28"/>
          <w:szCs w:val="28"/>
        </w:rPr>
        <w:t xml:space="preserve"> формирование и развитие практических навыков социальной деятельности;</w:t>
      </w:r>
    </w:p>
    <w:p w:rsidR="001C4087" w:rsidRPr="001C4087" w:rsidRDefault="001C4087" w:rsidP="001C4087">
      <w:pPr>
        <w:pStyle w:val="a3"/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37879">
        <w:rPr>
          <w:rFonts w:ascii="Times New Roman" w:hAnsi="Times New Roman" w:cs="Times New Roman"/>
          <w:sz w:val="28"/>
          <w:szCs w:val="28"/>
        </w:rPr>
        <w:t>профессиональные практики</w:t>
      </w:r>
      <w:r w:rsidR="00537879">
        <w:rPr>
          <w:rFonts w:ascii="Times New Roman" w:hAnsi="Times New Roman" w:cs="Times New Roman"/>
          <w:sz w:val="28"/>
          <w:szCs w:val="28"/>
        </w:rPr>
        <w:t xml:space="preserve"> –</w:t>
      </w:r>
      <w:r w:rsidRPr="001C4087">
        <w:rPr>
          <w:rFonts w:ascii="Times New Roman" w:hAnsi="Times New Roman" w:cs="Times New Roman"/>
          <w:sz w:val="28"/>
          <w:szCs w:val="28"/>
        </w:rPr>
        <w:t xml:space="preserve"> формирование и развитие практических навыков профессиональной деятельности.</w:t>
      </w:r>
    </w:p>
    <w:p w:rsidR="001C3EEE" w:rsidRDefault="00BA24A6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35497" w:rsidRPr="00635497">
        <w:rPr>
          <w:rFonts w:ascii="Times New Roman" w:hAnsi="Times New Roman" w:cs="Times New Roman"/>
          <w:sz w:val="28"/>
          <w:szCs w:val="28"/>
        </w:rPr>
        <w:t xml:space="preserve"> вариативные виды образовательной деятельности</w:t>
      </w:r>
      <w:r w:rsidR="0070662A">
        <w:rPr>
          <w:rFonts w:ascii="Times New Roman" w:hAnsi="Times New Roman" w:cs="Times New Roman"/>
          <w:sz w:val="28"/>
          <w:szCs w:val="28"/>
        </w:rPr>
        <w:t xml:space="preserve"> (курсы, практики, </w:t>
      </w:r>
      <w:proofErr w:type="gramStart"/>
      <w:r w:rsidR="0070662A">
        <w:rPr>
          <w:rFonts w:ascii="Times New Roman" w:hAnsi="Times New Roman" w:cs="Times New Roman"/>
          <w:sz w:val="28"/>
          <w:szCs w:val="28"/>
        </w:rPr>
        <w:t>индивидуальные проекты</w:t>
      </w:r>
      <w:proofErr w:type="gramEnd"/>
      <w:r w:rsidR="0070662A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r w:rsidR="00C6750F">
        <w:rPr>
          <w:rFonts w:ascii="Times New Roman" w:hAnsi="Times New Roman" w:cs="Times New Roman"/>
          <w:sz w:val="28"/>
          <w:szCs w:val="28"/>
        </w:rPr>
        <w:t>нацеливать</w:t>
      </w:r>
      <w:r w:rsidR="00635497" w:rsidRPr="00635497">
        <w:rPr>
          <w:rFonts w:ascii="Times New Roman" w:hAnsi="Times New Roman" w:cs="Times New Roman"/>
          <w:sz w:val="28"/>
          <w:szCs w:val="28"/>
        </w:rPr>
        <w:t xml:space="preserve">не на </w:t>
      </w:r>
      <w:r w:rsidR="00537879">
        <w:rPr>
          <w:rFonts w:ascii="Times New Roman" w:hAnsi="Times New Roman" w:cs="Times New Roman"/>
          <w:sz w:val="28"/>
          <w:szCs w:val="28"/>
        </w:rPr>
        <w:t xml:space="preserve">освоение программы </w:t>
      </w:r>
      <w:r w:rsidR="00635497" w:rsidRPr="00635497">
        <w:rPr>
          <w:rFonts w:ascii="Times New Roman" w:hAnsi="Times New Roman" w:cs="Times New Roman"/>
          <w:sz w:val="28"/>
          <w:szCs w:val="28"/>
        </w:rPr>
        <w:t>учебных предметов, а на поддержку планируемых направлени</w:t>
      </w:r>
      <w:r w:rsidR="00C6750F">
        <w:rPr>
          <w:rFonts w:ascii="Times New Roman" w:hAnsi="Times New Roman" w:cs="Times New Roman"/>
          <w:sz w:val="28"/>
          <w:szCs w:val="28"/>
        </w:rPr>
        <w:t>й</w:t>
      </w:r>
      <w:r w:rsidR="00635497" w:rsidRPr="00635497">
        <w:rPr>
          <w:rFonts w:ascii="Times New Roman" w:hAnsi="Times New Roman" w:cs="Times New Roman"/>
          <w:sz w:val="28"/>
          <w:szCs w:val="28"/>
        </w:rPr>
        <w:t xml:space="preserve"> продолжения образования</w:t>
      </w:r>
      <w:r w:rsidR="001C4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226" w:rsidRDefault="00801226" w:rsidP="001C3E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057" w:rsidRDefault="00E21057" w:rsidP="00A47E60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рекомендации по проектированию рабочих учебных программ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/>
          <w:sz w:val="28"/>
          <w:szCs w:val="28"/>
        </w:rPr>
        <w:t xml:space="preserve">элективных </w:t>
      </w:r>
      <w:r w:rsidR="00A47E60">
        <w:rPr>
          <w:rFonts w:ascii="Times New Roman" w:hAnsi="Times New Roman" w:cs="Times New Roman"/>
          <w:b/>
          <w:sz w:val="28"/>
          <w:szCs w:val="28"/>
        </w:rPr>
        <w:t>курсов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879">
        <w:rPr>
          <w:rFonts w:ascii="Times New Roman" w:hAnsi="Times New Roman" w:cs="Times New Roman"/>
          <w:b/>
          <w:sz w:val="28"/>
          <w:szCs w:val="28"/>
        </w:rPr>
        <w:t>в рамках профилей обучения (далее – профильных курсов)</w:t>
      </w:r>
    </w:p>
    <w:p w:rsidR="00A47E60" w:rsidRPr="00A47E60" w:rsidRDefault="00A47E60" w:rsidP="00A47E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47E60">
        <w:rPr>
          <w:rFonts w:ascii="Times New Roman" w:hAnsi="Times New Roman" w:cs="Times New Roman"/>
          <w:sz w:val="28"/>
          <w:szCs w:val="28"/>
        </w:rPr>
        <w:t xml:space="preserve">екомендуемая структура </w:t>
      </w:r>
      <w:r w:rsidR="00DA0DD7">
        <w:rPr>
          <w:rFonts w:ascii="Times New Roman" w:hAnsi="Times New Roman" w:cs="Times New Roman"/>
          <w:sz w:val="28"/>
          <w:szCs w:val="28"/>
        </w:rPr>
        <w:t>профильного курса основывается на</w:t>
      </w:r>
      <w:r w:rsidRPr="00A47E60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DA0DD7">
        <w:rPr>
          <w:rFonts w:ascii="Times New Roman" w:hAnsi="Times New Roman" w:cs="Times New Roman"/>
          <w:sz w:val="28"/>
          <w:szCs w:val="28"/>
        </w:rPr>
        <w:t>х</w:t>
      </w:r>
      <w:r w:rsidRPr="00A47E60">
        <w:rPr>
          <w:rFonts w:ascii="Times New Roman" w:hAnsi="Times New Roman" w:cs="Times New Roman"/>
          <w:sz w:val="28"/>
          <w:szCs w:val="28"/>
        </w:rPr>
        <w:t xml:space="preserve"> к структуре рабочей учебной программы</w:t>
      </w:r>
      <w:r w:rsidR="00D662FC"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A47E60">
        <w:rPr>
          <w:rFonts w:ascii="Times New Roman" w:hAnsi="Times New Roman" w:cs="Times New Roman"/>
          <w:sz w:val="28"/>
          <w:szCs w:val="28"/>
        </w:rPr>
        <w:t xml:space="preserve"> в соответствии с ФГОС</w:t>
      </w:r>
      <w:r w:rsidR="00D662FC">
        <w:rPr>
          <w:rFonts w:ascii="Times New Roman" w:hAnsi="Times New Roman" w:cs="Times New Roman"/>
          <w:sz w:val="28"/>
          <w:szCs w:val="28"/>
        </w:rPr>
        <w:t xml:space="preserve"> СОО</w:t>
      </w:r>
      <w:r w:rsidRPr="00A47E60">
        <w:rPr>
          <w:rFonts w:ascii="Times New Roman" w:hAnsi="Times New Roman" w:cs="Times New Roman"/>
          <w:sz w:val="28"/>
          <w:szCs w:val="28"/>
        </w:rPr>
        <w:t xml:space="preserve">, но уточняет и расширяет их </w:t>
      </w:r>
      <w:r w:rsidR="00537879">
        <w:rPr>
          <w:rFonts w:ascii="Times New Roman" w:hAnsi="Times New Roman" w:cs="Times New Roman"/>
          <w:sz w:val="28"/>
          <w:szCs w:val="28"/>
        </w:rPr>
        <w:t>на основе реализации принципов индивидуализации обучения</w:t>
      </w:r>
      <w:r w:rsidRPr="00A47E60">
        <w:rPr>
          <w:rFonts w:ascii="Times New Roman" w:hAnsi="Times New Roman" w:cs="Times New Roman"/>
          <w:sz w:val="28"/>
          <w:szCs w:val="28"/>
        </w:rPr>
        <w:t>.</w:t>
      </w:r>
    </w:p>
    <w:p w:rsidR="00A47E60" w:rsidRPr="00A47E60" w:rsidRDefault="00537879" w:rsidP="000D03A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с</w:t>
      </w:r>
      <w:r w:rsidR="00A47E60">
        <w:rPr>
          <w:rFonts w:ascii="Times New Roman" w:hAnsi="Times New Roman" w:cs="Times New Roman"/>
          <w:b/>
          <w:sz w:val="28"/>
          <w:szCs w:val="28"/>
        </w:rPr>
        <w:t>труктура профильного курса</w:t>
      </w:r>
    </w:p>
    <w:p w:rsidR="00A47E60" w:rsidRPr="00A47E60" w:rsidRDefault="00A47E60" w:rsidP="000D03AE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Автор-разработчик курса</w:t>
      </w:r>
      <w:r w:rsidR="00480D7B">
        <w:rPr>
          <w:rFonts w:ascii="Times New Roman" w:hAnsi="Times New Roman" w:cs="Times New Roman"/>
          <w:sz w:val="28"/>
          <w:szCs w:val="28"/>
        </w:rPr>
        <w:t>.</w:t>
      </w:r>
    </w:p>
    <w:p w:rsidR="00A47E60" w:rsidRPr="00A47E60" w:rsidRDefault="00480D7B" w:rsidP="000D03AE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курса.</w:t>
      </w:r>
    </w:p>
    <w:p w:rsidR="00A47E60" w:rsidRPr="000D03AE" w:rsidRDefault="00A47E60" w:rsidP="000D03AE">
      <w:pPr>
        <w:numPr>
          <w:ilvl w:val="0"/>
          <w:numId w:val="8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3AE">
        <w:rPr>
          <w:rFonts w:ascii="Times New Roman" w:hAnsi="Times New Roman" w:cs="Times New Roman"/>
          <w:sz w:val="28"/>
          <w:szCs w:val="28"/>
        </w:rPr>
        <w:t>Место курса в образовательном процессе: в рамках учебного плана</w:t>
      </w:r>
      <w:r w:rsidR="00803554" w:rsidRPr="000D03AE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gramStart"/>
      <w:r w:rsidRPr="000D03AE">
        <w:rPr>
          <w:rFonts w:ascii="Times New Roman" w:hAnsi="Times New Roman" w:cs="Times New Roman"/>
          <w:sz w:val="28"/>
          <w:szCs w:val="28"/>
        </w:rPr>
        <w:t>внеурочный</w:t>
      </w:r>
      <w:proofErr w:type="gramEnd"/>
      <w:r w:rsidRPr="000D0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7E60" w:rsidRPr="000D03AE" w:rsidRDefault="00A47E60" w:rsidP="000D03AE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AE">
        <w:rPr>
          <w:rFonts w:ascii="Times New Roman" w:hAnsi="Times New Roman" w:cs="Times New Roman"/>
          <w:sz w:val="28"/>
          <w:szCs w:val="28"/>
        </w:rPr>
        <w:t xml:space="preserve">Период проведения. </w:t>
      </w:r>
    </w:p>
    <w:p w:rsidR="00A47E60" w:rsidRPr="000D03AE" w:rsidRDefault="00A47E60" w:rsidP="000D03AE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AE">
        <w:rPr>
          <w:rFonts w:ascii="Times New Roman" w:hAnsi="Times New Roman" w:cs="Times New Roman"/>
          <w:sz w:val="28"/>
          <w:szCs w:val="28"/>
        </w:rPr>
        <w:lastRenderedPageBreak/>
        <w:t>Режим проведения занятий (</w:t>
      </w:r>
      <w:proofErr w:type="spellStart"/>
      <w:r w:rsidRPr="000D03AE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0D03AE">
        <w:rPr>
          <w:rFonts w:ascii="Times New Roman" w:hAnsi="Times New Roman" w:cs="Times New Roman"/>
          <w:sz w:val="28"/>
          <w:szCs w:val="28"/>
        </w:rPr>
        <w:t xml:space="preserve">, 1 раз в неделю и т.п.). </w:t>
      </w:r>
    </w:p>
    <w:p w:rsidR="00A47E60" w:rsidRPr="000D03AE" w:rsidRDefault="000D03AE" w:rsidP="000D03AE">
      <w:pPr>
        <w:pStyle w:val="a3"/>
        <w:numPr>
          <w:ilvl w:val="0"/>
          <w:numId w:val="8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AE">
        <w:rPr>
          <w:rFonts w:ascii="Times New Roman" w:hAnsi="Times New Roman" w:cs="Times New Roman"/>
          <w:sz w:val="28"/>
          <w:szCs w:val="28"/>
        </w:rPr>
        <w:t>Место</w:t>
      </w:r>
      <w:r w:rsidR="00A47E60" w:rsidRPr="000D03AE">
        <w:rPr>
          <w:rFonts w:ascii="Times New Roman" w:hAnsi="Times New Roman" w:cs="Times New Roman"/>
          <w:sz w:val="28"/>
          <w:szCs w:val="28"/>
        </w:rPr>
        <w:t xml:space="preserve"> проведения: в школе, на предприятии, в музее, </w:t>
      </w:r>
      <w:r w:rsidR="00803554" w:rsidRPr="000D03AE">
        <w:rPr>
          <w:rFonts w:ascii="Times New Roman" w:hAnsi="Times New Roman" w:cs="Times New Roman"/>
          <w:sz w:val="28"/>
          <w:szCs w:val="28"/>
        </w:rPr>
        <w:t xml:space="preserve">с </w:t>
      </w:r>
      <w:r w:rsidR="00A47E60" w:rsidRPr="000D03AE">
        <w:rPr>
          <w:rFonts w:ascii="Times New Roman" w:hAnsi="Times New Roman" w:cs="Times New Roman"/>
          <w:sz w:val="28"/>
          <w:szCs w:val="28"/>
        </w:rPr>
        <w:t>выход</w:t>
      </w:r>
      <w:r w:rsidR="00803554" w:rsidRPr="000D03AE">
        <w:rPr>
          <w:rFonts w:ascii="Times New Roman" w:hAnsi="Times New Roman" w:cs="Times New Roman"/>
          <w:sz w:val="28"/>
          <w:szCs w:val="28"/>
        </w:rPr>
        <w:t>ом</w:t>
      </w:r>
      <w:r w:rsidR="00480D7B" w:rsidRPr="000D03AE">
        <w:rPr>
          <w:rFonts w:ascii="Times New Roman" w:hAnsi="Times New Roman" w:cs="Times New Roman"/>
          <w:sz w:val="28"/>
          <w:szCs w:val="28"/>
        </w:rPr>
        <w:t xml:space="preserve"> на природу</w:t>
      </w:r>
      <w:r w:rsidR="00A47E60" w:rsidRPr="000D03AE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DA0DD7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Длительность курса</w:t>
      </w:r>
      <w:r w:rsidR="000D03AE" w:rsidRPr="00A47E60">
        <w:rPr>
          <w:rFonts w:ascii="Times New Roman" w:hAnsi="Times New Roman" w:cs="Times New Roman"/>
          <w:sz w:val="28"/>
          <w:szCs w:val="28"/>
        </w:rPr>
        <w:t>(с указанием количества аудиторных часов</w:t>
      </w:r>
      <w:r w:rsidR="000D03AE">
        <w:rPr>
          <w:rFonts w:ascii="Times New Roman" w:hAnsi="Times New Roman" w:cs="Times New Roman"/>
          <w:sz w:val="28"/>
          <w:szCs w:val="28"/>
        </w:rPr>
        <w:t xml:space="preserve"> и</w:t>
      </w:r>
      <w:r w:rsidR="000D03AE" w:rsidRPr="00A47E60">
        <w:rPr>
          <w:rFonts w:ascii="Times New Roman" w:hAnsi="Times New Roman" w:cs="Times New Roman"/>
          <w:sz w:val="28"/>
          <w:szCs w:val="28"/>
        </w:rPr>
        <w:t xml:space="preserve"> часов на самостоятельную работу)</w:t>
      </w:r>
      <w:r w:rsidRPr="00A47E6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3AE" w:rsidRDefault="00DA0DD7" w:rsidP="00DA0DD7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47E60" w:rsidRPr="00A47E60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A47E60" w:rsidRPr="00A47E60">
        <w:rPr>
          <w:rFonts w:ascii="Times New Roman" w:hAnsi="Times New Roman" w:cs="Times New Roman"/>
          <w:sz w:val="28"/>
          <w:szCs w:val="28"/>
        </w:rPr>
        <w:t xml:space="preserve"> – от 4 до 16 аудиторных часов, </w:t>
      </w:r>
    </w:p>
    <w:p w:rsidR="00DA0DD7" w:rsidRDefault="00A47E60" w:rsidP="00DA0DD7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среднесрочный – 16–34 ч, </w:t>
      </w:r>
    </w:p>
    <w:p w:rsidR="00A47E60" w:rsidRPr="00A47E60" w:rsidRDefault="00DA0DD7" w:rsidP="00DA0DD7">
      <w:pPr>
        <w:tabs>
          <w:tab w:val="left" w:pos="1134"/>
        </w:tabs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47E60" w:rsidRPr="00A47E60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="000D03AE">
        <w:rPr>
          <w:rFonts w:ascii="Times New Roman" w:hAnsi="Times New Roman" w:cs="Times New Roman"/>
          <w:sz w:val="28"/>
          <w:szCs w:val="28"/>
        </w:rPr>
        <w:t xml:space="preserve"> – </w:t>
      </w:r>
      <w:r w:rsidR="00A47E60" w:rsidRPr="00A47E60">
        <w:rPr>
          <w:rFonts w:ascii="Times New Roman" w:hAnsi="Times New Roman" w:cs="Times New Roman"/>
          <w:sz w:val="28"/>
          <w:szCs w:val="28"/>
        </w:rPr>
        <w:t>34 ч</w:t>
      </w:r>
      <w:r w:rsidR="000D03AE">
        <w:rPr>
          <w:rFonts w:ascii="Times New Roman" w:hAnsi="Times New Roman" w:cs="Times New Roman"/>
          <w:sz w:val="28"/>
          <w:szCs w:val="28"/>
        </w:rPr>
        <w:t>аса и более</w:t>
      </w:r>
      <w:r w:rsidR="00A47E60" w:rsidRPr="00A47E60">
        <w:rPr>
          <w:rFonts w:ascii="Times New Roman" w:hAnsi="Times New Roman" w:cs="Times New Roman"/>
          <w:sz w:val="28"/>
          <w:szCs w:val="28"/>
        </w:rPr>
        <w:t>.</w:t>
      </w:r>
    </w:p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Содержательная форма курса: учебная практика, профильная проба, профессиональная проба, спецкурс по профессиональной ориентации, </w:t>
      </w:r>
      <w:proofErr w:type="gramStart"/>
      <w:r w:rsidRPr="00A47E60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="00480D7B">
        <w:rPr>
          <w:rFonts w:ascii="Times New Roman" w:hAnsi="Times New Roman" w:cs="Times New Roman"/>
          <w:sz w:val="28"/>
          <w:szCs w:val="28"/>
        </w:rPr>
        <w:t>.</w:t>
      </w:r>
    </w:p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Целевая группа </w:t>
      </w:r>
      <w:proofErr w:type="gramStart"/>
      <w:r w:rsidRPr="00A47E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E60">
        <w:rPr>
          <w:rFonts w:ascii="Times New Roman" w:hAnsi="Times New Roman" w:cs="Times New Roman"/>
          <w:sz w:val="28"/>
          <w:szCs w:val="28"/>
        </w:rPr>
        <w:t xml:space="preserve"> (для какой категории обучаю</w:t>
      </w:r>
      <w:r w:rsidR="00480D7B">
        <w:rPr>
          <w:rFonts w:ascii="Times New Roman" w:hAnsi="Times New Roman" w:cs="Times New Roman"/>
          <w:sz w:val="28"/>
          <w:szCs w:val="28"/>
        </w:rPr>
        <w:t>щихся предназначен данный курс).</w:t>
      </w:r>
    </w:p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47E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7E60">
        <w:rPr>
          <w:rFonts w:ascii="Times New Roman" w:hAnsi="Times New Roman" w:cs="Times New Roman"/>
          <w:sz w:val="28"/>
          <w:szCs w:val="28"/>
        </w:rPr>
        <w:t xml:space="preserve"> в учебной группе (минимальное и максимальное)</w:t>
      </w:r>
      <w:r w:rsidR="00480D7B">
        <w:rPr>
          <w:rFonts w:ascii="Times New Roman" w:hAnsi="Times New Roman" w:cs="Times New Roman"/>
          <w:sz w:val="28"/>
          <w:szCs w:val="28"/>
        </w:rPr>
        <w:t>.</w:t>
      </w:r>
    </w:p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Привлекаемые </w:t>
      </w:r>
      <w:r w:rsidR="00480D7B">
        <w:rPr>
          <w:rFonts w:ascii="Times New Roman" w:hAnsi="Times New Roman" w:cs="Times New Roman"/>
          <w:sz w:val="28"/>
          <w:szCs w:val="28"/>
        </w:rPr>
        <w:t>социальные партнеры (если есть).</w:t>
      </w:r>
    </w:p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Обоснование актуальности, необходимости курса в рамках учебного плана со</w:t>
      </w:r>
      <w:r w:rsidR="00480D7B">
        <w:rPr>
          <w:rFonts w:ascii="Times New Roman" w:hAnsi="Times New Roman" w:cs="Times New Roman"/>
          <w:sz w:val="28"/>
          <w:szCs w:val="28"/>
        </w:rPr>
        <w:t>ответствующего профиля обучения.</w:t>
      </w:r>
    </w:p>
    <w:p w:rsidR="00A47E60" w:rsidRPr="00A47E60" w:rsidRDefault="00480D7B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курса.</w:t>
      </w:r>
    </w:p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Ожидаемые результаты курса (в строгом соответствии с задачами курса):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191"/>
        <w:gridCol w:w="5386"/>
      </w:tblGrid>
      <w:tr w:rsidR="00A47E60" w:rsidRPr="00A47E60" w:rsidTr="00AF6DA5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A47E60" w:rsidP="00A47E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0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A47E60" w:rsidP="00A47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7E60">
              <w:rPr>
                <w:rFonts w:ascii="Times New Roman" w:hAnsi="Times New Roman" w:cs="Times New Roman"/>
                <w:sz w:val="28"/>
                <w:szCs w:val="28"/>
              </w:rPr>
              <w:t xml:space="preserve">Объект оценивания – продукт и/или КИМ </w:t>
            </w:r>
          </w:p>
        </w:tc>
      </w:tr>
      <w:tr w:rsidR="00A47E60" w:rsidRPr="00A47E60" w:rsidTr="00AF6DA5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DA0DD7" w:rsidP="00A47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7E60" w:rsidRPr="00A47E60">
              <w:rPr>
                <w:rFonts w:ascii="Times New Roman" w:hAnsi="Times New Roman" w:cs="Times New Roman"/>
                <w:sz w:val="28"/>
                <w:szCs w:val="28"/>
              </w:rPr>
              <w:t>редметные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A47E60" w:rsidP="00A47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60" w:rsidRPr="00A47E60" w:rsidTr="00AF6DA5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DA0DD7" w:rsidP="00A47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7E60" w:rsidRPr="00A47E60">
              <w:rPr>
                <w:rFonts w:ascii="Times New Roman" w:hAnsi="Times New Roman" w:cs="Times New Roman"/>
                <w:sz w:val="28"/>
                <w:szCs w:val="28"/>
              </w:rPr>
              <w:t>етапредметные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A47E60" w:rsidP="00A47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E60" w:rsidRPr="00A47E60" w:rsidTr="00AF6DA5">
        <w:trPr>
          <w:jc w:val="center"/>
        </w:trPr>
        <w:tc>
          <w:tcPr>
            <w:tcW w:w="3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DA0DD7" w:rsidP="00A47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47E60" w:rsidRPr="00A47E60">
              <w:rPr>
                <w:rFonts w:ascii="Times New Roman" w:hAnsi="Times New Roman" w:cs="Times New Roman"/>
                <w:sz w:val="28"/>
                <w:szCs w:val="28"/>
              </w:rPr>
              <w:t>ичностные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7E60" w:rsidRPr="00A47E60" w:rsidRDefault="00A47E60" w:rsidP="00A47E6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226" w:rsidRDefault="00801226" w:rsidP="00480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E60" w:rsidRPr="00A47E60" w:rsidRDefault="00A47E60" w:rsidP="00480D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Ожидаемые результаты должны соответствовать целевой категории учащихся, т.е. тем признакам, по которым она определена. </w:t>
      </w:r>
      <w:proofErr w:type="gramStart"/>
      <w:r w:rsidRPr="00A47E60">
        <w:rPr>
          <w:rFonts w:ascii="Times New Roman" w:hAnsi="Times New Roman" w:cs="Times New Roman"/>
          <w:sz w:val="28"/>
          <w:szCs w:val="28"/>
        </w:rPr>
        <w:t xml:space="preserve">Они должны соответствовать возрасту обучающихся (параллели), решаемым проблемам или интересам (способностям, склонностям), уровню </w:t>
      </w:r>
      <w:proofErr w:type="spellStart"/>
      <w:r w:rsidRPr="00A47E60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A47E60">
        <w:rPr>
          <w:rFonts w:ascii="Times New Roman" w:hAnsi="Times New Roman" w:cs="Times New Roman"/>
          <w:sz w:val="28"/>
          <w:szCs w:val="28"/>
        </w:rPr>
        <w:t>, планам продолжения образования и/или другим факторам, имеющим значение для данного курса; а главное – результатам данного профиля (профилей обучения), соответствующим ФГОС СОО.</w:t>
      </w:r>
      <w:proofErr w:type="gramEnd"/>
    </w:p>
    <w:p w:rsidR="00A47E60" w:rsidRPr="00A47E60" w:rsidRDefault="00A47E60" w:rsidP="006022DB">
      <w:pPr>
        <w:numPr>
          <w:ilvl w:val="0"/>
          <w:numId w:val="8"/>
        </w:numPr>
        <w:tabs>
          <w:tab w:val="left" w:pos="1276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  <w:r w:rsidR="000D03AE">
        <w:rPr>
          <w:rFonts w:ascii="Times New Roman" w:hAnsi="Times New Roman" w:cs="Times New Roman"/>
          <w:sz w:val="28"/>
          <w:szCs w:val="28"/>
        </w:rPr>
        <w:t>(в форме таблицы или</w:t>
      </w:r>
      <w:r w:rsidRPr="00A47E60">
        <w:rPr>
          <w:rFonts w:ascii="Times New Roman" w:hAnsi="Times New Roman" w:cs="Times New Roman"/>
          <w:sz w:val="28"/>
          <w:szCs w:val="28"/>
        </w:rPr>
        <w:t xml:space="preserve"> в текстовой форме):</w:t>
      </w:r>
    </w:p>
    <w:tbl>
      <w:tblPr>
        <w:tblStyle w:val="a4"/>
        <w:tblW w:w="0" w:type="auto"/>
        <w:tblInd w:w="108" w:type="dxa"/>
        <w:tblLook w:val="04A0"/>
      </w:tblPr>
      <w:tblGrid>
        <w:gridCol w:w="636"/>
        <w:gridCol w:w="2977"/>
        <w:gridCol w:w="992"/>
        <w:gridCol w:w="2977"/>
        <w:gridCol w:w="1950"/>
      </w:tblGrid>
      <w:tr w:rsidR="00A47E60" w:rsidRPr="00A47E60" w:rsidTr="00AF6DA5">
        <w:tc>
          <w:tcPr>
            <w:tcW w:w="636" w:type="dxa"/>
          </w:tcPr>
          <w:p w:rsidR="00A47E60" w:rsidRPr="00A47E60" w:rsidRDefault="00A47E60" w:rsidP="00AF6DA5">
            <w:pPr>
              <w:contextualSpacing/>
            </w:pPr>
            <w:r w:rsidRPr="00A47E60">
              <w:t>№</w:t>
            </w:r>
          </w:p>
        </w:tc>
        <w:tc>
          <w:tcPr>
            <w:tcW w:w="2977" w:type="dxa"/>
          </w:tcPr>
          <w:p w:rsidR="00A47E60" w:rsidRPr="00A47E60" w:rsidRDefault="00A47E60" w:rsidP="00AF6DA5">
            <w:pPr>
              <w:contextualSpacing/>
            </w:pPr>
            <w:r w:rsidRPr="00A47E60">
              <w:t>Наименование темы (раздела)</w:t>
            </w:r>
          </w:p>
        </w:tc>
        <w:tc>
          <w:tcPr>
            <w:tcW w:w="992" w:type="dxa"/>
          </w:tcPr>
          <w:p w:rsidR="00A47E60" w:rsidRPr="00A47E60" w:rsidRDefault="00A47E60" w:rsidP="00AF6DA5">
            <w:pPr>
              <w:contextualSpacing/>
            </w:pPr>
            <w:r w:rsidRPr="00A47E60">
              <w:t>часы</w:t>
            </w:r>
          </w:p>
        </w:tc>
        <w:tc>
          <w:tcPr>
            <w:tcW w:w="2977" w:type="dxa"/>
          </w:tcPr>
          <w:p w:rsidR="00A47E60" w:rsidRPr="00A47E60" w:rsidRDefault="00A47E60" w:rsidP="00AF6DA5">
            <w:pPr>
              <w:contextualSpacing/>
            </w:pPr>
            <w:r w:rsidRPr="00A47E60">
              <w:t>Содержание деятельности педагога и учащихся</w:t>
            </w:r>
          </w:p>
        </w:tc>
        <w:tc>
          <w:tcPr>
            <w:tcW w:w="1950" w:type="dxa"/>
          </w:tcPr>
          <w:p w:rsidR="00A47E60" w:rsidRPr="00A47E60" w:rsidRDefault="00A47E60" w:rsidP="00AF6DA5">
            <w:pPr>
              <w:contextualSpacing/>
            </w:pPr>
            <w:r w:rsidRPr="00A47E60">
              <w:t>Объект оценивания</w:t>
            </w:r>
          </w:p>
        </w:tc>
      </w:tr>
      <w:tr w:rsidR="00A47E60" w:rsidRPr="00A47E60" w:rsidTr="00AF6DA5">
        <w:tc>
          <w:tcPr>
            <w:tcW w:w="636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  <w:r w:rsidRPr="00A47E60">
              <w:t>1.</w:t>
            </w:r>
          </w:p>
        </w:tc>
        <w:tc>
          <w:tcPr>
            <w:tcW w:w="2977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992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2977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1950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</w:tr>
      <w:tr w:rsidR="00A47E60" w:rsidRPr="00A47E60" w:rsidTr="00AF6DA5">
        <w:tc>
          <w:tcPr>
            <w:tcW w:w="636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  <w:r w:rsidRPr="00A47E60">
              <w:t>1.1.</w:t>
            </w:r>
          </w:p>
        </w:tc>
        <w:tc>
          <w:tcPr>
            <w:tcW w:w="2977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992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2977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1950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</w:tr>
      <w:tr w:rsidR="00A47E60" w:rsidRPr="00A47E60" w:rsidTr="00AF6DA5">
        <w:tc>
          <w:tcPr>
            <w:tcW w:w="636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  <w:r w:rsidRPr="00A47E60">
              <w:t>…</w:t>
            </w:r>
          </w:p>
        </w:tc>
        <w:tc>
          <w:tcPr>
            <w:tcW w:w="2977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992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2977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  <w:tc>
          <w:tcPr>
            <w:tcW w:w="1950" w:type="dxa"/>
          </w:tcPr>
          <w:p w:rsidR="00A47E60" w:rsidRPr="00A47E60" w:rsidRDefault="00A47E60" w:rsidP="00A47E60">
            <w:pPr>
              <w:spacing w:line="276" w:lineRule="auto"/>
              <w:contextualSpacing/>
            </w:pPr>
          </w:p>
        </w:tc>
      </w:tr>
    </w:tbl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7E60">
        <w:rPr>
          <w:rFonts w:ascii="Times New Roman" w:hAnsi="Times New Roman" w:cs="Times New Roman"/>
          <w:sz w:val="28"/>
          <w:szCs w:val="28"/>
        </w:rPr>
        <w:lastRenderedPageBreak/>
        <w:t>КИМы</w:t>
      </w:r>
      <w:proofErr w:type="spellEnd"/>
      <w:r w:rsidRPr="00A47E60">
        <w:rPr>
          <w:rFonts w:ascii="Times New Roman" w:hAnsi="Times New Roman" w:cs="Times New Roman"/>
          <w:sz w:val="28"/>
          <w:szCs w:val="28"/>
        </w:rPr>
        <w:t xml:space="preserve"> (объекты оценивания и их критерии).</w:t>
      </w:r>
    </w:p>
    <w:p w:rsidR="00A47E60" w:rsidRPr="00A47E60" w:rsidRDefault="00A47E60" w:rsidP="00480D7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Примерные формы объектов оценивания результатов:</w:t>
      </w:r>
    </w:p>
    <w:p w:rsidR="00A47E60" w:rsidRPr="00A47E60" w:rsidRDefault="00A47E60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Таблица/график/рисунок</w:t>
      </w:r>
    </w:p>
    <w:p w:rsidR="00A47E60" w:rsidRPr="00A47E60" w:rsidRDefault="00A47E60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Презентация</w:t>
      </w:r>
    </w:p>
    <w:p w:rsidR="00A47E60" w:rsidRPr="00A47E60" w:rsidRDefault="00A47E60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Описание</w:t>
      </w:r>
    </w:p>
    <w:p w:rsidR="00A47E60" w:rsidRPr="00A47E60" w:rsidRDefault="00A47E60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Отчет</w:t>
      </w:r>
    </w:p>
    <w:p w:rsidR="00A47E60" w:rsidRDefault="00A47E60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Модель/макет</w:t>
      </w:r>
    </w:p>
    <w:p w:rsidR="000D03AE" w:rsidRPr="00A47E60" w:rsidRDefault="000D03AE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Эссе, творческий текст;</w:t>
      </w:r>
    </w:p>
    <w:p w:rsidR="00A47E60" w:rsidRPr="00A47E60" w:rsidRDefault="00A47E60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Реальный продукт (</w:t>
      </w:r>
      <w:r w:rsidR="000D03AE">
        <w:rPr>
          <w:rFonts w:ascii="Times New Roman" w:hAnsi="Times New Roman" w:cs="Times New Roman"/>
          <w:sz w:val="28"/>
          <w:szCs w:val="28"/>
        </w:rPr>
        <w:t xml:space="preserve">материальный объект, </w:t>
      </w:r>
      <w:r w:rsidRPr="00A47E60">
        <w:rPr>
          <w:rFonts w:ascii="Times New Roman" w:hAnsi="Times New Roman" w:cs="Times New Roman"/>
          <w:sz w:val="28"/>
          <w:szCs w:val="28"/>
        </w:rPr>
        <w:t>клумба, выставка работ и т.п.)</w:t>
      </w:r>
    </w:p>
    <w:p w:rsidR="00A47E60" w:rsidRPr="00A47E60" w:rsidRDefault="00A47E60" w:rsidP="00480D7B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другие</w:t>
      </w:r>
    </w:p>
    <w:p w:rsidR="00A47E60" w:rsidRPr="00A47E60" w:rsidRDefault="00A47E60" w:rsidP="00480D7B">
      <w:pPr>
        <w:numPr>
          <w:ilvl w:val="0"/>
          <w:numId w:val="8"/>
        </w:numPr>
        <w:tabs>
          <w:tab w:val="num" w:pos="72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Ресурсное обеспечение (при необходимости).</w:t>
      </w:r>
    </w:p>
    <w:p w:rsidR="00A47E60" w:rsidRPr="00A47E60" w:rsidRDefault="00A47E60" w:rsidP="00480D7B">
      <w:pPr>
        <w:numPr>
          <w:ilvl w:val="0"/>
          <w:numId w:val="8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Список литературы (если есть).</w:t>
      </w:r>
    </w:p>
    <w:p w:rsidR="00A47E60" w:rsidRPr="00A47E60" w:rsidRDefault="00A47E60" w:rsidP="00480D7B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 xml:space="preserve">После апробации курса </w:t>
      </w:r>
      <w:r w:rsidR="00480D7B">
        <w:rPr>
          <w:rFonts w:ascii="Times New Roman" w:hAnsi="Times New Roman" w:cs="Times New Roman"/>
          <w:sz w:val="28"/>
          <w:szCs w:val="28"/>
        </w:rPr>
        <w:t xml:space="preserve">педагогу </w:t>
      </w:r>
      <w:r w:rsidRPr="00A47E60">
        <w:rPr>
          <w:rFonts w:ascii="Times New Roman" w:hAnsi="Times New Roman" w:cs="Times New Roman"/>
          <w:sz w:val="28"/>
          <w:szCs w:val="28"/>
        </w:rPr>
        <w:t>желател</w:t>
      </w:r>
      <w:r w:rsidR="00480D7B">
        <w:rPr>
          <w:rFonts w:ascii="Times New Roman" w:hAnsi="Times New Roman" w:cs="Times New Roman"/>
          <w:sz w:val="28"/>
          <w:szCs w:val="28"/>
        </w:rPr>
        <w:t>ьно составить</w:t>
      </w:r>
      <w:r w:rsidRPr="00A47E60">
        <w:rPr>
          <w:rFonts w:ascii="Times New Roman" w:hAnsi="Times New Roman" w:cs="Times New Roman"/>
          <w:sz w:val="28"/>
          <w:szCs w:val="28"/>
        </w:rPr>
        <w:t xml:space="preserve"> краткий рефлексивный отчет о проведении курса:</w:t>
      </w:r>
    </w:p>
    <w:p w:rsidR="00A47E60" w:rsidRPr="00A47E60" w:rsidRDefault="00A47E60" w:rsidP="00480D7B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Анализ результатов – полученные результаты, степень их соответствия запланированным результатам, выявленные проблемные моменты, типичные затруднения об</w:t>
      </w:r>
      <w:r w:rsidR="00480D7B">
        <w:rPr>
          <w:rFonts w:ascii="Times New Roman" w:hAnsi="Times New Roman" w:cs="Times New Roman"/>
          <w:sz w:val="28"/>
          <w:szCs w:val="28"/>
        </w:rPr>
        <w:t>учающихся, другие комментарии (на</w:t>
      </w:r>
      <w:r w:rsidRPr="00A47E60">
        <w:rPr>
          <w:rFonts w:ascii="Times New Roman" w:hAnsi="Times New Roman" w:cs="Times New Roman"/>
          <w:sz w:val="28"/>
          <w:szCs w:val="28"/>
        </w:rPr>
        <w:t xml:space="preserve"> усмотрение автора</w:t>
      </w:r>
      <w:r w:rsidR="00480D7B">
        <w:rPr>
          <w:rFonts w:ascii="Times New Roman" w:hAnsi="Times New Roman" w:cs="Times New Roman"/>
          <w:sz w:val="28"/>
          <w:szCs w:val="28"/>
        </w:rPr>
        <w:t xml:space="preserve"> программы курса</w:t>
      </w:r>
      <w:r w:rsidRPr="00A47E6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60" w:rsidRPr="00A47E60" w:rsidRDefault="00A47E60" w:rsidP="00480D7B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Значимые аспекты или вопросы, на которые нужно обратить внимание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60" w:rsidRPr="00A47E60" w:rsidRDefault="00A47E60" w:rsidP="00480D7B">
      <w:pPr>
        <w:numPr>
          <w:ilvl w:val="0"/>
          <w:numId w:val="10"/>
        </w:numPr>
        <w:tabs>
          <w:tab w:val="left" w:pos="1134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E60">
        <w:rPr>
          <w:rFonts w:ascii="Times New Roman" w:hAnsi="Times New Roman" w:cs="Times New Roman"/>
          <w:sz w:val="28"/>
          <w:szCs w:val="28"/>
        </w:rPr>
        <w:t>Возможность использования данного курса в других ОО (целесообразность и условия трансляции)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E60" w:rsidRDefault="00A47E60" w:rsidP="00A47E6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56A" w:rsidRDefault="004E356A" w:rsidP="00D662FC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9FD">
        <w:rPr>
          <w:rFonts w:ascii="Times New Roman" w:hAnsi="Times New Roman" w:cs="Times New Roman"/>
          <w:b/>
          <w:sz w:val="28"/>
          <w:szCs w:val="28"/>
        </w:rPr>
        <w:t>Специфика</w:t>
      </w:r>
      <w:r w:rsidR="00A25EA4">
        <w:rPr>
          <w:rFonts w:ascii="Times New Roman" w:hAnsi="Times New Roman" w:cs="Times New Roman"/>
          <w:b/>
          <w:sz w:val="28"/>
          <w:szCs w:val="28"/>
        </w:rPr>
        <w:t xml:space="preserve"> проектирования способов достижения</w:t>
      </w:r>
      <w:r w:rsidRPr="00EC09FD">
        <w:rPr>
          <w:rFonts w:ascii="Times New Roman" w:hAnsi="Times New Roman" w:cs="Times New Roman"/>
          <w:b/>
          <w:sz w:val="28"/>
          <w:szCs w:val="28"/>
        </w:rPr>
        <w:t xml:space="preserve"> образовательных результатов </w:t>
      </w:r>
      <w:r w:rsidR="0070662A">
        <w:rPr>
          <w:rFonts w:ascii="Times New Roman" w:hAnsi="Times New Roman" w:cs="Times New Roman"/>
          <w:b/>
          <w:sz w:val="28"/>
          <w:szCs w:val="28"/>
        </w:rPr>
        <w:t>для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9FD">
        <w:rPr>
          <w:rFonts w:ascii="Times New Roman" w:hAnsi="Times New Roman" w:cs="Times New Roman"/>
          <w:b/>
          <w:sz w:val="28"/>
          <w:szCs w:val="28"/>
        </w:rPr>
        <w:t xml:space="preserve">различных </w:t>
      </w:r>
      <w:r w:rsidRPr="00EC09FD">
        <w:rPr>
          <w:rFonts w:ascii="Times New Roman" w:hAnsi="Times New Roman" w:cs="Times New Roman"/>
          <w:b/>
          <w:sz w:val="28"/>
          <w:szCs w:val="28"/>
        </w:rPr>
        <w:t>профилей обучения</w:t>
      </w:r>
    </w:p>
    <w:p w:rsidR="00344D88" w:rsidRDefault="00344D88" w:rsidP="00344D88">
      <w:pPr>
        <w:pStyle w:val="a3"/>
        <w:tabs>
          <w:tab w:val="left" w:pos="1276"/>
        </w:tabs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4E356A" w:rsidRPr="00372F39" w:rsidRDefault="004E356A" w:rsidP="00D662F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72F39">
        <w:rPr>
          <w:rFonts w:ascii="Times New Roman" w:hAnsi="Times New Roman" w:cs="Times New Roman"/>
          <w:b/>
          <w:sz w:val="28"/>
          <w:szCs w:val="28"/>
        </w:rPr>
        <w:t>Естественно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F39">
        <w:rPr>
          <w:rFonts w:ascii="Times New Roman" w:hAnsi="Times New Roman" w:cs="Times New Roman"/>
          <w:b/>
          <w:sz w:val="28"/>
          <w:szCs w:val="28"/>
        </w:rPr>
        <w:t>научный и технологический профили</w:t>
      </w:r>
    </w:p>
    <w:p w:rsidR="00DA0DD7" w:rsidRDefault="008932FD" w:rsidP="00A25E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оценкам экспертов</w:t>
      </w:r>
      <w:r w:rsidR="000D03A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представителей</w:t>
      </w:r>
      <w:r w:rsidR="00E4421B">
        <w:rPr>
          <w:rFonts w:ascii="Times New Roman" w:hAnsi="Times New Roman" w:cs="Times New Roman"/>
          <w:sz w:val="28"/>
          <w:szCs w:val="28"/>
        </w:rPr>
        <w:t xml:space="preserve">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вузов, у </w:t>
      </w:r>
      <w:r w:rsidR="00E4421B">
        <w:rPr>
          <w:rFonts w:ascii="Times New Roman" w:hAnsi="Times New Roman" w:cs="Times New Roman"/>
          <w:sz w:val="28"/>
          <w:szCs w:val="28"/>
        </w:rPr>
        <w:t xml:space="preserve">многих </w:t>
      </w:r>
      <w:r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D225F3">
        <w:rPr>
          <w:rFonts w:ascii="Times New Roman" w:hAnsi="Times New Roman" w:cs="Times New Roman"/>
          <w:sz w:val="28"/>
          <w:szCs w:val="28"/>
        </w:rPr>
        <w:t>есть</w:t>
      </w:r>
      <w:r>
        <w:rPr>
          <w:rFonts w:ascii="Times New Roman" w:hAnsi="Times New Roman" w:cs="Times New Roman"/>
          <w:sz w:val="28"/>
          <w:szCs w:val="28"/>
        </w:rPr>
        <w:t xml:space="preserve"> проблемы в освоении </w:t>
      </w:r>
      <w:r w:rsidR="000D03AE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="005E3596">
        <w:rPr>
          <w:rFonts w:ascii="Times New Roman" w:hAnsi="Times New Roman" w:cs="Times New Roman"/>
          <w:sz w:val="28"/>
          <w:szCs w:val="28"/>
        </w:rPr>
        <w:t>естественнонаучных дисциплин</w:t>
      </w:r>
      <w:r w:rsidR="00E4421B">
        <w:rPr>
          <w:rFonts w:ascii="Times New Roman" w:hAnsi="Times New Roman" w:cs="Times New Roman"/>
          <w:sz w:val="28"/>
          <w:szCs w:val="28"/>
        </w:rPr>
        <w:t xml:space="preserve">, а также отсутствие или слабая способность к </w:t>
      </w:r>
      <w:r w:rsidR="00347AC5">
        <w:rPr>
          <w:rFonts w:ascii="Times New Roman" w:hAnsi="Times New Roman" w:cs="Times New Roman"/>
          <w:sz w:val="28"/>
          <w:szCs w:val="28"/>
        </w:rPr>
        <w:t xml:space="preserve">анализу информации и </w:t>
      </w:r>
      <w:r w:rsidR="00E4421B">
        <w:rPr>
          <w:rFonts w:ascii="Times New Roman" w:hAnsi="Times New Roman" w:cs="Times New Roman"/>
          <w:sz w:val="28"/>
          <w:szCs w:val="28"/>
        </w:rPr>
        <w:t xml:space="preserve">установлению междисциплинарных связей. </w:t>
      </w:r>
      <w:proofErr w:type="gramStart"/>
      <w:r w:rsidR="00DA0DD7">
        <w:rPr>
          <w:rFonts w:ascii="Times New Roman" w:hAnsi="Times New Roman" w:cs="Times New Roman"/>
          <w:sz w:val="28"/>
          <w:szCs w:val="28"/>
        </w:rPr>
        <w:t>Между тем</w:t>
      </w:r>
      <w:r w:rsidR="00E4421B">
        <w:rPr>
          <w:rFonts w:ascii="Times New Roman" w:hAnsi="Times New Roman" w:cs="Times New Roman"/>
          <w:sz w:val="28"/>
          <w:szCs w:val="28"/>
        </w:rPr>
        <w:t>, обучение по</w:t>
      </w:r>
      <w:r w:rsidR="00DA0DD7">
        <w:rPr>
          <w:rFonts w:ascii="Times New Roman" w:hAnsi="Times New Roman" w:cs="Times New Roman"/>
          <w:sz w:val="28"/>
          <w:szCs w:val="28"/>
        </w:rPr>
        <w:t xml:space="preserve"> ряду</w:t>
      </w:r>
      <w:r w:rsidR="00E4421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A0DD7">
        <w:rPr>
          <w:rFonts w:ascii="Times New Roman" w:hAnsi="Times New Roman" w:cs="Times New Roman"/>
          <w:sz w:val="28"/>
          <w:szCs w:val="28"/>
        </w:rPr>
        <w:t>й</w:t>
      </w:r>
      <w:r w:rsidR="00E4421B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DA0DD7">
        <w:rPr>
          <w:rFonts w:ascii="Times New Roman" w:hAnsi="Times New Roman" w:cs="Times New Roman"/>
          <w:sz w:val="28"/>
          <w:szCs w:val="28"/>
        </w:rPr>
        <w:t xml:space="preserve">(например, </w:t>
      </w:r>
      <w:r w:rsidR="00E442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4421B">
        <w:rPr>
          <w:rFonts w:ascii="Times New Roman" w:hAnsi="Times New Roman" w:cs="Times New Roman"/>
          <w:sz w:val="28"/>
          <w:szCs w:val="28"/>
        </w:rPr>
        <w:t>Техносферная</w:t>
      </w:r>
      <w:proofErr w:type="spellEnd"/>
      <w:r w:rsidR="00E4421B">
        <w:rPr>
          <w:rFonts w:ascii="Times New Roman" w:hAnsi="Times New Roman" w:cs="Times New Roman"/>
          <w:sz w:val="28"/>
          <w:szCs w:val="28"/>
        </w:rPr>
        <w:t xml:space="preserve"> безопасность»</w:t>
      </w:r>
      <w:r w:rsidR="00072584">
        <w:rPr>
          <w:rFonts w:ascii="Times New Roman" w:hAnsi="Times New Roman" w:cs="Times New Roman"/>
          <w:sz w:val="28"/>
          <w:szCs w:val="28"/>
        </w:rPr>
        <w:t>, «Экология и природопользование»</w:t>
      </w:r>
      <w:r w:rsidR="00DA0DD7">
        <w:rPr>
          <w:rFonts w:ascii="Times New Roman" w:hAnsi="Times New Roman" w:cs="Times New Roman"/>
          <w:sz w:val="28"/>
          <w:szCs w:val="28"/>
        </w:rPr>
        <w:t>)</w:t>
      </w:r>
      <w:r w:rsidR="00E4421B">
        <w:rPr>
          <w:rFonts w:ascii="Times New Roman" w:hAnsi="Times New Roman" w:cs="Times New Roman"/>
          <w:sz w:val="28"/>
          <w:szCs w:val="28"/>
        </w:rPr>
        <w:t xml:space="preserve"> предполагает изучение</w:t>
      </w:r>
      <w:r w:rsidR="00072584">
        <w:rPr>
          <w:rFonts w:ascii="Times New Roman" w:hAnsi="Times New Roman" w:cs="Times New Roman"/>
          <w:sz w:val="28"/>
          <w:szCs w:val="28"/>
        </w:rPr>
        <w:t xml:space="preserve"> целого комплекса дисциплин:</w:t>
      </w:r>
      <w:r w:rsidR="00E4421B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072584">
        <w:rPr>
          <w:rFonts w:ascii="Times New Roman" w:hAnsi="Times New Roman" w:cs="Times New Roman"/>
          <w:sz w:val="28"/>
          <w:szCs w:val="28"/>
        </w:rPr>
        <w:t>а</w:t>
      </w:r>
      <w:r w:rsidR="00E4421B">
        <w:rPr>
          <w:rFonts w:ascii="Times New Roman" w:hAnsi="Times New Roman" w:cs="Times New Roman"/>
          <w:sz w:val="28"/>
          <w:szCs w:val="28"/>
        </w:rPr>
        <w:t>, общ</w:t>
      </w:r>
      <w:r w:rsidR="00072584">
        <w:rPr>
          <w:rFonts w:ascii="Times New Roman" w:hAnsi="Times New Roman" w:cs="Times New Roman"/>
          <w:sz w:val="28"/>
          <w:szCs w:val="28"/>
        </w:rPr>
        <w:t>ая</w:t>
      </w:r>
      <w:r w:rsidR="00E4421B">
        <w:rPr>
          <w:rFonts w:ascii="Times New Roman" w:hAnsi="Times New Roman" w:cs="Times New Roman"/>
          <w:sz w:val="28"/>
          <w:szCs w:val="28"/>
        </w:rPr>
        <w:t xml:space="preserve"> хими</w:t>
      </w:r>
      <w:r w:rsidR="00072584">
        <w:rPr>
          <w:rFonts w:ascii="Times New Roman" w:hAnsi="Times New Roman" w:cs="Times New Roman"/>
          <w:sz w:val="28"/>
          <w:szCs w:val="28"/>
        </w:rPr>
        <w:t>я</w:t>
      </w:r>
      <w:r w:rsidR="00E4421B">
        <w:rPr>
          <w:rFonts w:ascii="Times New Roman" w:hAnsi="Times New Roman" w:cs="Times New Roman"/>
          <w:sz w:val="28"/>
          <w:szCs w:val="28"/>
        </w:rPr>
        <w:t>, общ</w:t>
      </w:r>
      <w:r w:rsidR="00072584">
        <w:rPr>
          <w:rFonts w:ascii="Times New Roman" w:hAnsi="Times New Roman" w:cs="Times New Roman"/>
          <w:sz w:val="28"/>
          <w:szCs w:val="28"/>
        </w:rPr>
        <w:t>ая</w:t>
      </w:r>
      <w:r w:rsidR="00E4421B">
        <w:rPr>
          <w:rFonts w:ascii="Times New Roman" w:hAnsi="Times New Roman" w:cs="Times New Roman"/>
          <w:sz w:val="28"/>
          <w:szCs w:val="28"/>
        </w:rPr>
        <w:t xml:space="preserve"> физик</w:t>
      </w:r>
      <w:r w:rsidR="00072584">
        <w:rPr>
          <w:rFonts w:ascii="Times New Roman" w:hAnsi="Times New Roman" w:cs="Times New Roman"/>
          <w:sz w:val="28"/>
          <w:szCs w:val="28"/>
        </w:rPr>
        <w:t>а</w:t>
      </w:r>
      <w:r w:rsidR="00E4421B">
        <w:rPr>
          <w:rFonts w:ascii="Times New Roman" w:hAnsi="Times New Roman" w:cs="Times New Roman"/>
          <w:sz w:val="28"/>
          <w:szCs w:val="28"/>
        </w:rPr>
        <w:t>, материаловедени</w:t>
      </w:r>
      <w:r w:rsidR="00072584">
        <w:rPr>
          <w:rFonts w:ascii="Times New Roman" w:hAnsi="Times New Roman" w:cs="Times New Roman"/>
          <w:sz w:val="28"/>
          <w:szCs w:val="28"/>
        </w:rPr>
        <w:t>е</w:t>
      </w:r>
      <w:r w:rsidR="00E4421B">
        <w:rPr>
          <w:rFonts w:ascii="Times New Roman" w:hAnsi="Times New Roman" w:cs="Times New Roman"/>
          <w:sz w:val="28"/>
          <w:szCs w:val="28"/>
        </w:rPr>
        <w:t>, биохими</w:t>
      </w:r>
      <w:r w:rsidR="00072584">
        <w:rPr>
          <w:rFonts w:ascii="Times New Roman" w:hAnsi="Times New Roman" w:cs="Times New Roman"/>
          <w:sz w:val="28"/>
          <w:szCs w:val="28"/>
        </w:rPr>
        <w:t>я</w:t>
      </w:r>
      <w:r w:rsidR="00E4421B">
        <w:rPr>
          <w:rFonts w:ascii="Times New Roman" w:hAnsi="Times New Roman" w:cs="Times New Roman"/>
          <w:sz w:val="28"/>
          <w:szCs w:val="28"/>
        </w:rPr>
        <w:t>, физиологи</w:t>
      </w:r>
      <w:r w:rsidR="00072584">
        <w:rPr>
          <w:rFonts w:ascii="Times New Roman" w:hAnsi="Times New Roman" w:cs="Times New Roman"/>
          <w:sz w:val="28"/>
          <w:szCs w:val="28"/>
        </w:rPr>
        <w:t>я</w:t>
      </w:r>
      <w:r w:rsidR="00E4421B">
        <w:rPr>
          <w:rFonts w:ascii="Times New Roman" w:hAnsi="Times New Roman" w:cs="Times New Roman"/>
          <w:sz w:val="28"/>
          <w:szCs w:val="28"/>
        </w:rPr>
        <w:t xml:space="preserve"> человека и </w:t>
      </w:r>
      <w:r w:rsidR="00072584">
        <w:rPr>
          <w:rFonts w:ascii="Times New Roman" w:hAnsi="Times New Roman" w:cs="Times New Roman"/>
          <w:sz w:val="28"/>
          <w:szCs w:val="28"/>
        </w:rPr>
        <w:t>др</w:t>
      </w:r>
      <w:r w:rsidR="00E442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C3993" w:rsidRDefault="00DA0DD7" w:rsidP="00A25E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E5367">
        <w:rPr>
          <w:rFonts w:ascii="Times New Roman" w:hAnsi="Times New Roman" w:cs="Times New Roman"/>
          <w:sz w:val="28"/>
          <w:szCs w:val="28"/>
        </w:rPr>
        <w:t>овысить эффективность процесса обучения</w:t>
      </w:r>
      <w:r>
        <w:rPr>
          <w:rFonts w:ascii="Times New Roman" w:hAnsi="Times New Roman" w:cs="Times New Roman"/>
          <w:sz w:val="28"/>
          <w:szCs w:val="28"/>
        </w:rPr>
        <w:t xml:space="preserve"> на старшей ступени школы</w:t>
      </w:r>
      <w:r w:rsidR="00DE5367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>естественнонаучного и технологического</w:t>
      </w:r>
      <w:r w:rsidR="00DE5367">
        <w:rPr>
          <w:rFonts w:ascii="Times New Roman" w:hAnsi="Times New Roman" w:cs="Times New Roman"/>
          <w:sz w:val="28"/>
          <w:szCs w:val="28"/>
        </w:rPr>
        <w:t xml:space="preserve"> профилейпозволяют</w:t>
      </w:r>
      <w:r w:rsidR="00E4421B">
        <w:rPr>
          <w:rFonts w:ascii="Times New Roman" w:hAnsi="Times New Roman" w:cs="Times New Roman"/>
          <w:sz w:val="28"/>
          <w:szCs w:val="28"/>
        </w:rPr>
        <w:t>:</w:t>
      </w:r>
    </w:p>
    <w:p w:rsidR="00407417" w:rsidRPr="000D03AE" w:rsidRDefault="00407417" w:rsidP="000D03A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03AE">
        <w:rPr>
          <w:rFonts w:ascii="Times New Roman" w:hAnsi="Times New Roman" w:cs="Times New Roman"/>
          <w:sz w:val="28"/>
          <w:szCs w:val="28"/>
        </w:rPr>
        <w:lastRenderedPageBreak/>
        <w:t>курсы, направленные на углубление знаний по отдельным</w:t>
      </w:r>
      <w:r w:rsidR="000D03AE" w:rsidRPr="000D03AE">
        <w:rPr>
          <w:rFonts w:ascii="Times New Roman" w:hAnsi="Times New Roman" w:cs="Times New Roman"/>
          <w:sz w:val="28"/>
          <w:szCs w:val="28"/>
        </w:rPr>
        <w:t xml:space="preserve"> разделам, дисциплинам</w:t>
      </w:r>
      <w:r w:rsidRPr="000D03AE">
        <w:rPr>
          <w:rFonts w:ascii="Times New Roman" w:hAnsi="Times New Roman" w:cs="Times New Roman"/>
          <w:sz w:val="28"/>
          <w:szCs w:val="28"/>
        </w:rPr>
        <w:t>;</w:t>
      </w:r>
    </w:p>
    <w:p w:rsidR="00407417" w:rsidRDefault="00E4421B" w:rsidP="000D03A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курсы по выбору </w:t>
      </w:r>
      <w:r w:rsidR="004074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«Математические и физические задачи химическим языком»</w:t>
      </w:r>
      <w:r w:rsidR="00407417"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347AC5" w:rsidRDefault="00072584" w:rsidP="000D03A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="00347AC5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47AC5">
        <w:rPr>
          <w:rFonts w:ascii="Times New Roman" w:hAnsi="Times New Roman" w:cs="Times New Roman"/>
          <w:sz w:val="28"/>
          <w:szCs w:val="28"/>
        </w:rPr>
        <w:t xml:space="preserve"> метапредметных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47AC5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347AC5" w:rsidRPr="00347AC5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) – например, работа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индивидуальным проектом</w:t>
      </w:r>
      <w:proofErr w:type="gramEnd"/>
      <w:r w:rsidR="00347AC5">
        <w:rPr>
          <w:rFonts w:ascii="Times New Roman" w:hAnsi="Times New Roman" w:cs="Times New Roman"/>
          <w:sz w:val="28"/>
          <w:szCs w:val="28"/>
        </w:rPr>
        <w:t>;</w:t>
      </w:r>
    </w:p>
    <w:p w:rsidR="00407417" w:rsidRDefault="00407417" w:rsidP="000D03AE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объективированной системы оценивания образовательных результатов обучающихся</w:t>
      </w:r>
      <w:r w:rsidR="00C70063">
        <w:rPr>
          <w:rFonts w:ascii="Times New Roman" w:hAnsi="Times New Roman" w:cs="Times New Roman"/>
          <w:sz w:val="28"/>
          <w:szCs w:val="28"/>
        </w:rPr>
        <w:t xml:space="preserve"> в процессе преподавания учебных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2FD" w:rsidRDefault="00347AC5" w:rsidP="008932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проектировании образовательных результатов по конкретным предметам важно учитывать роль предмета в дальнейшем направлении продолжения образования учащихся. </w:t>
      </w:r>
      <w:r w:rsidR="008932FD">
        <w:rPr>
          <w:rFonts w:ascii="Times New Roman" w:hAnsi="Times New Roman" w:cs="Times New Roman"/>
          <w:sz w:val="28"/>
          <w:szCs w:val="28"/>
        </w:rPr>
        <w:t xml:space="preserve">Например, преподавание предмета «Химия» на углубленном уровне необходимо </w:t>
      </w:r>
      <w:r w:rsidR="00072584">
        <w:rPr>
          <w:rFonts w:ascii="Times New Roman" w:hAnsi="Times New Roman" w:cs="Times New Roman"/>
          <w:sz w:val="28"/>
          <w:szCs w:val="28"/>
        </w:rPr>
        <w:t xml:space="preserve">для </w:t>
      </w:r>
      <w:r w:rsidR="008932FD">
        <w:rPr>
          <w:rFonts w:ascii="Times New Roman" w:hAnsi="Times New Roman" w:cs="Times New Roman"/>
          <w:sz w:val="28"/>
          <w:szCs w:val="28"/>
        </w:rPr>
        <w:t>направлени</w:t>
      </w:r>
      <w:r w:rsidR="00072584">
        <w:rPr>
          <w:rFonts w:ascii="Times New Roman" w:hAnsi="Times New Roman" w:cs="Times New Roman"/>
          <w:sz w:val="28"/>
          <w:szCs w:val="28"/>
        </w:rPr>
        <w:t>й</w:t>
      </w:r>
      <w:r w:rsidR="008932FD">
        <w:rPr>
          <w:rFonts w:ascii="Times New Roman" w:hAnsi="Times New Roman" w:cs="Times New Roman"/>
          <w:sz w:val="28"/>
          <w:szCs w:val="28"/>
        </w:rPr>
        <w:t xml:space="preserve"> продолжения образования: химия, биология, медицина, фармакология, сельское хозяйство</w:t>
      </w:r>
      <w:r w:rsidR="00486F14">
        <w:rPr>
          <w:rFonts w:ascii="Times New Roman" w:hAnsi="Times New Roman" w:cs="Times New Roman"/>
          <w:sz w:val="28"/>
          <w:szCs w:val="28"/>
        </w:rPr>
        <w:t xml:space="preserve"> и т.п., а также</w:t>
      </w:r>
      <w:r w:rsidR="008932FD">
        <w:rPr>
          <w:rFonts w:ascii="Times New Roman" w:hAnsi="Times New Roman" w:cs="Times New Roman"/>
          <w:sz w:val="28"/>
          <w:szCs w:val="28"/>
        </w:rPr>
        <w:t xml:space="preserve">в рамках технологического профиля, если учащиеся выбирают </w:t>
      </w:r>
      <w:r w:rsidR="00072584">
        <w:rPr>
          <w:rFonts w:ascii="Times New Roman" w:hAnsi="Times New Roman" w:cs="Times New Roman"/>
          <w:sz w:val="28"/>
          <w:szCs w:val="28"/>
        </w:rPr>
        <w:t xml:space="preserve">химико-технологическое </w:t>
      </w:r>
      <w:r w:rsidR="008932FD">
        <w:rPr>
          <w:rFonts w:ascii="Times New Roman" w:hAnsi="Times New Roman" w:cs="Times New Roman"/>
          <w:sz w:val="28"/>
          <w:szCs w:val="28"/>
        </w:rPr>
        <w:t xml:space="preserve">направление продолжения образования (ПНИПУ). </w:t>
      </w:r>
    </w:p>
    <w:p w:rsidR="00B7747E" w:rsidRDefault="00B7747E" w:rsidP="008932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Педагог, ведущий предмет на углубленном уровне, должен определить:</w:t>
      </w:r>
    </w:p>
    <w:p w:rsidR="00B7747E" w:rsidRPr="00B7747E" w:rsidRDefault="00B7747E" w:rsidP="00486F14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7E">
        <w:rPr>
          <w:rFonts w:ascii="Times New Roman" w:hAnsi="Times New Roman" w:cs="Times New Roman"/>
          <w:sz w:val="28"/>
          <w:szCs w:val="28"/>
        </w:rPr>
        <w:t xml:space="preserve">Есть ли специфические образовательные результаты в обучении </w:t>
      </w:r>
      <w:r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B7747E">
        <w:rPr>
          <w:rFonts w:ascii="Times New Roman" w:hAnsi="Times New Roman" w:cs="Times New Roman"/>
          <w:sz w:val="28"/>
          <w:szCs w:val="28"/>
        </w:rPr>
        <w:t xml:space="preserve"> для разных направлений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(если есть, то какие именно)?</w:t>
      </w:r>
    </w:p>
    <w:p w:rsidR="00B7747E" w:rsidRDefault="00B7747E" w:rsidP="00486F14">
      <w:pPr>
        <w:pStyle w:val="a3"/>
        <w:numPr>
          <w:ilvl w:val="0"/>
          <w:numId w:val="17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747E">
        <w:rPr>
          <w:rFonts w:ascii="Times New Roman" w:hAnsi="Times New Roman" w:cs="Times New Roman"/>
          <w:sz w:val="28"/>
          <w:szCs w:val="28"/>
        </w:rPr>
        <w:t>Каким образом специфические образовательные результаты/ аспекты могут выражаться в рабочей учебной программе по предмету?</w:t>
      </w:r>
    </w:p>
    <w:p w:rsidR="00B7747E" w:rsidRDefault="00B7747E" w:rsidP="008932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</w:t>
      </w:r>
      <w:r w:rsidR="00713BA8">
        <w:rPr>
          <w:rFonts w:ascii="Times New Roman" w:hAnsi="Times New Roman" w:cs="Times New Roman"/>
          <w:sz w:val="28"/>
          <w:szCs w:val="28"/>
        </w:rPr>
        <w:t>сформулированы</w:t>
      </w:r>
      <w:r>
        <w:rPr>
          <w:rFonts w:ascii="Times New Roman" w:hAnsi="Times New Roman" w:cs="Times New Roman"/>
          <w:sz w:val="28"/>
          <w:szCs w:val="28"/>
        </w:rPr>
        <w:t xml:space="preserve"> ответы на эти вопросы, педагогу необходимо выделить:</w:t>
      </w:r>
    </w:p>
    <w:p w:rsidR="00B7747E" w:rsidRPr="00B7747E" w:rsidRDefault="00B7747E" w:rsidP="00B7747E">
      <w:pPr>
        <w:pStyle w:val="a3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747E">
        <w:rPr>
          <w:rFonts w:ascii="Times New Roman" w:hAnsi="Times New Roman" w:cs="Times New Roman"/>
          <w:sz w:val="28"/>
          <w:szCs w:val="28"/>
        </w:rPr>
        <w:t xml:space="preserve">категории обучающихся (целевые группы), </w:t>
      </w:r>
      <w:r w:rsidR="00486F14">
        <w:rPr>
          <w:rFonts w:ascii="Times New Roman" w:hAnsi="Times New Roman" w:cs="Times New Roman"/>
          <w:sz w:val="28"/>
          <w:szCs w:val="28"/>
        </w:rPr>
        <w:t xml:space="preserve">для которых необходимо </w:t>
      </w:r>
      <w:r w:rsidRPr="00B774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гл</w:t>
      </w:r>
      <w:r w:rsidR="00486F14">
        <w:rPr>
          <w:rFonts w:ascii="Times New Roman" w:hAnsi="Times New Roman" w:cs="Times New Roman"/>
          <w:sz w:val="28"/>
          <w:szCs w:val="28"/>
        </w:rPr>
        <w:t>убленное изучение данного</w:t>
      </w:r>
      <w:r w:rsidR="005E3596"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747E" w:rsidRPr="00B7747E" w:rsidRDefault="00B7747E" w:rsidP="00B7747E">
      <w:pPr>
        <w:pStyle w:val="a3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47E">
        <w:rPr>
          <w:rFonts w:ascii="Times New Roman" w:hAnsi="Times New Roman" w:cs="Times New Roman"/>
          <w:sz w:val="28"/>
          <w:szCs w:val="28"/>
        </w:rPr>
        <w:t>образовательные цели каждой целевой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747E" w:rsidRDefault="00B7747E" w:rsidP="00B7747E">
      <w:pPr>
        <w:pStyle w:val="a3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47E">
        <w:rPr>
          <w:rFonts w:ascii="Times New Roman" w:hAnsi="Times New Roman" w:cs="Times New Roman"/>
          <w:sz w:val="28"/>
          <w:szCs w:val="28"/>
        </w:rPr>
        <w:t>приоритетные образовательные результаты</w:t>
      </w:r>
      <w:r w:rsidR="00486F14">
        <w:rPr>
          <w:rFonts w:ascii="Times New Roman" w:hAnsi="Times New Roman" w:cs="Times New Roman"/>
          <w:sz w:val="28"/>
          <w:szCs w:val="28"/>
        </w:rPr>
        <w:t xml:space="preserve"> каждой целевой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86F14" w:rsidRPr="00B7747E" w:rsidRDefault="00486F14" w:rsidP="00B7747E">
      <w:pPr>
        <w:pStyle w:val="a3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углубления для каждой целевой группы;</w:t>
      </w:r>
    </w:p>
    <w:p w:rsidR="00B7747E" w:rsidRDefault="00B7747E" w:rsidP="00B7747E">
      <w:pPr>
        <w:pStyle w:val="a3"/>
        <w:numPr>
          <w:ilvl w:val="1"/>
          <w:numId w:val="12"/>
        </w:num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7747E">
        <w:rPr>
          <w:rFonts w:ascii="Times New Roman" w:hAnsi="Times New Roman" w:cs="Times New Roman"/>
          <w:sz w:val="28"/>
          <w:szCs w:val="28"/>
        </w:rPr>
        <w:t>наиболее эффективные способы достижения и оценивания</w:t>
      </w:r>
      <w:r w:rsidR="00486F14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Pr="00B7747E">
        <w:rPr>
          <w:rFonts w:ascii="Times New Roman" w:hAnsi="Times New Roman" w:cs="Times New Roman"/>
          <w:sz w:val="28"/>
          <w:szCs w:val="28"/>
        </w:rPr>
        <w:t>.</w:t>
      </w:r>
    </w:p>
    <w:p w:rsidR="00486F14" w:rsidRPr="00486F14" w:rsidRDefault="00486F14" w:rsidP="00486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тех случаях, ког</w:t>
      </w:r>
      <w:r w:rsidRPr="00486F14">
        <w:rPr>
          <w:rFonts w:ascii="Times New Roman" w:hAnsi="Times New Roman" w:cs="Times New Roman"/>
          <w:sz w:val="28"/>
          <w:szCs w:val="28"/>
        </w:rPr>
        <w:t>да нет возможности сформиров</w:t>
      </w:r>
      <w:r>
        <w:rPr>
          <w:rFonts w:ascii="Times New Roman" w:hAnsi="Times New Roman" w:cs="Times New Roman"/>
          <w:sz w:val="28"/>
          <w:szCs w:val="28"/>
        </w:rPr>
        <w:t>ать отдельную учебную группу для</w:t>
      </w:r>
      <w:r w:rsidRPr="00486F14">
        <w:rPr>
          <w:rFonts w:ascii="Times New Roman" w:hAnsi="Times New Roman" w:cs="Times New Roman"/>
          <w:sz w:val="28"/>
          <w:szCs w:val="28"/>
        </w:rPr>
        <w:t xml:space="preserve"> каждой целе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86F14">
        <w:rPr>
          <w:rFonts w:ascii="Times New Roman" w:hAnsi="Times New Roman" w:cs="Times New Roman"/>
          <w:sz w:val="28"/>
          <w:szCs w:val="28"/>
        </w:rPr>
        <w:t xml:space="preserve">ой категории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применить дифференцированное и/или индивидуализированное обучение, которое может быть реализовано в форме тематической дифференциации содержания обучения, заданий разного уровня сложности, разных форм образовательной деятельности, разных форм контроля и критериев оценивания и т.д. </w:t>
      </w:r>
    </w:p>
    <w:p w:rsidR="008932FD" w:rsidRDefault="006C3993" w:rsidP="008932F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программ вариативных видов образовательной деятельности (</w:t>
      </w:r>
      <w:r w:rsidR="00486F14">
        <w:rPr>
          <w:rFonts w:ascii="Times New Roman" w:hAnsi="Times New Roman" w:cs="Times New Roman"/>
          <w:sz w:val="28"/>
          <w:szCs w:val="28"/>
        </w:rPr>
        <w:t xml:space="preserve">профильных </w:t>
      </w:r>
      <w:r>
        <w:rPr>
          <w:rFonts w:ascii="Times New Roman" w:hAnsi="Times New Roman" w:cs="Times New Roman"/>
          <w:sz w:val="28"/>
          <w:szCs w:val="28"/>
        </w:rPr>
        <w:t xml:space="preserve">курсов, учебных практик,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проектов)</w:t>
      </w:r>
      <w:r w:rsidR="00486F14">
        <w:rPr>
          <w:rFonts w:ascii="Times New Roman" w:hAnsi="Times New Roman" w:cs="Times New Roman"/>
          <w:sz w:val="28"/>
          <w:szCs w:val="28"/>
        </w:rPr>
        <w:t xml:space="preserve">, по возможности, желательно учитывать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 вуза, предъявляемые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конкретные специальности и направления подготовки. Цели, содержание и планируемые образовательные результаты вариативных видов образовательной деятельности должны соответствовать направлениям продолжения образования, которые выбирают учащиеся. </w:t>
      </w:r>
    </w:p>
    <w:p w:rsidR="008932FD" w:rsidRDefault="008932FD" w:rsidP="00A25EA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муниципалитете предприятий и организаций, которые могут выступить социальными партнерами школы, расширяет возможности использования вариативных видов образовательной деятельности – учебных практик, профессиональных проб.</w:t>
      </w:r>
      <w:r w:rsidR="00486F14">
        <w:rPr>
          <w:rFonts w:ascii="Times New Roman" w:hAnsi="Times New Roman" w:cs="Times New Roman"/>
          <w:sz w:val="28"/>
          <w:szCs w:val="28"/>
        </w:rPr>
        <w:t>Так, например, в</w:t>
      </w:r>
      <w:r>
        <w:rPr>
          <w:rFonts w:ascii="Times New Roman" w:hAnsi="Times New Roman" w:cs="Times New Roman"/>
          <w:sz w:val="28"/>
          <w:szCs w:val="28"/>
        </w:rPr>
        <w:t xml:space="preserve"> докладе директора МБОУ «СОШ №14»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ГубахаМ.В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Желудковой</w:t>
      </w:r>
      <w:proofErr w:type="spellEnd"/>
      <w:r w:rsidR="00347AC5">
        <w:rPr>
          <w:rFonts w:ascii="Times New Roman" w:hAnsi="Times New Roman" w:cs="Times New Roman"/>
          <w:sz w:val="28"/>
          <w:szCs w:val="28"/>
        </w:rPr>
        <w:t xml:space="preserve"> в рамках краевой проектной школы</w:t>
      </w:r>
      <w:r w:rsidR="00C923A6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представлен опыт успешного сотрудничества школы и градообразующего предприятия ПАО «Метафракс». </w:t>
      </w:r>
    </w:p>
    <w:p w:rsidR="00EC09FD" w:rsidRDefault="00EC09FD" w:rsidP="001C3EEE">
      <w:pPr>
        <w:pStyle w:val="a3"/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4E356A" w:rsidRPr="00372F39" w:rsidRDefault="004E356A" w:rsidP="00D662F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372F39">
        <w:rPr>
          <w:rFonts w:ascii="Times New Roman" w:hAnsi="Times New Roman" w:cs="Times New Roman"/>
          <w:b/>
          <w:sz w:val="28"/>
          <w:szCs w:val="28"/>
        </w:rPr>
        <w:t>Социально-экономический и гуманитарный профили</w:t>
      </w:r>
    </w:p>
    <w:p w:rsidR="00B45A11" w:rsidRDefault="00B45A11" w:rsidP="00D8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гуманитарных предметов особое значение имеет русский язык, поскольку результаты ЕГЭ по русскому языку требуются при поступлении на все направления подготовки высшего образования. Различия заключаются в уровне освоения предмета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углубленный. </w:t>
      </w:r>
    </w:p>
    <w:p w:rsidR="008D37AD" w:rsidRDefault="0060014F" w:rsidP="00D8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A11">
        <w:rPr>
          <w:rFonts w:ascii="Times New Roman" w:hAnsi="Times New Roman" w:cs="Times New Roman"/>
          <w:sz w:val="28"/>
          <w:szCs w:val="28"/>
        </w:rPr>
        <w:t>реподавание русского языка на базовом уровне не должно быть абсолютно идентичным для учащихся, выбирающих разные напр</w:t>
      </w:r>
      <w:r w:rsidR="00A85F78">
        <w:rPr>
          <w:rFonts w:ascii="Times New Roman" w:hAnsi="Times New Roman" w:cs="Times New Roman"/>
          <w:sz w:val="28"/>
          <w:szCs w:val="28"/>
        </w:rPr>
        <w:t>авления продолжения образования. Различные</w:t>
      </w:r>
      <w:r w:rsidR="00B45A11" w:rsidRPr="00B45A11">
        <w:rPr>
          <w:rFonts w:ascii="Times New Roman" w:hAnsi="Times New Roman" w:cs="Times New Roman"/>
          <w:sz w:val="28"/>
          <w:szCs w:val="28"/>
        </w:rPr>
        <w:t xml:space="preserve"> целевые группы обучающихся </w:t>
      </w:r>
      <w:r w:rsidR="00477385">
        <w:rPr>
          <w:rFonts w:ascii="Times New Roman" w:hAnsi="Times New Roman" w:cs="Times New Roman"/>
          <w:sz w:val="28"/>
          <w:szCs w:val="28"/>
        </w:rPr>
        <w:t>(</w:t>
      </w:r>
      <w:r w:rsidR="00477385" w:rsidRPr="00477385">
        <w:rPr>
          <w:rFonts w:ascii="Times New Roman" w:hAnsi="Times New Roman" w:cs="Times New Roman"/>
          <w:sz w:val="28"/>
          <w:szCs w:val="28"/>
        </w:rPr>
        <w:t>в рамках технологического, естественнонаучного и универсального профилей обучения</w:t>
      </w:r>
      <w:proofErr w:type="gramStart"/>
      <w:r w:rsidR="00477385">
        <w:rPr>
          <w:rFonts w:ascii="Times New Roman" w:hAnsi="Times New Roman" w:cs="Times New Roman"/>
          <w:sz w:val="28"/>
          <w:szCs w:val="28"/>
        </w:rPr>
        <w:t>)</w:t>
      </w:r>
      <w:r w:rsidR="00B45A11" w:rsidRPr="00B45A1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45A11" w:rsidRPr="00B45A11">
        <w:rPr>
          <w:rFonts w:ascii="Times New Roman" w:hAnsi="Times New Roman" w:cs="Times New Roman"/>
          <w:sz w:val="28"/>
          <w:szCs w:val="28"/>
        </w:rPr>
        <w:t>меют разные образовательные цели</w:t>
      </w:r>
      <w:r w:rsidR="00D5596E">
        <w:rPr>
          <w:rFonts w:ascii="Times New Roman" w:hAnsi="Times New Roman" w:cs="Times New Roman"/>
          <w:sz w:val="28"/>
          <w:szCs w:val="28"/>
        </w:rPr>
        <w:t xml:space="preserve"> и результаты, и, соответственно, </w:t>
      </w:r>
      <w:r w:rsidR="00B45A11" w:rsidRPr="00B45A11">
        <w:rPr>
          <w:rFonts w:ascii="Times New Roman" w:hAnsi="Times New Roman" w:cs="Times New Roman"/>
          <w:sz w:val="28"/>
          <w:szCs w:val="28"/>
        </w:rPr>
        <w:t>нуждаются в разных форматах обучения.</w:t>
      </w:r>
    </w:p>
    <w:p w:rsidR="0063607F" w:rsidRPr="00B45A11" w:rsidRDefault="0063607F" w:rsidP="00D8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на которые педагог должен ответить:</w:t>
      </w:r>
    </w:p>
    <w:p w:rsidR="0063607F" w:rsidRPr="0063607F" w:rsidRDefault="0063607F" w:rsidP="006360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F">
        <w:rPr>
          <w:rFonts w:ascii="Times New Roman" w:hAnsi="Times New Roman" w:cs="Times New Roman"/>
          <w:sz w:val="28"/>
          <w:szCs w:val="28"/>
        </w:rPr>
        <w:t>1</w:t>
      </w:r>
      <w:r w:rsidR="0072237E">
        <w:rPr>
          <w:rFonts w:ascii="Times New Roman" w:hAnsi="Times New Roman" w:cs="Times New Roman"/>
          <w:sz w:val="28"/>
          <w:szCs w:val="28"/>
        </w:rPr>
        <w:t xml:space="preserve">) </w:t>
      </w:r>
      <w:r w:rsidRPr="0063607F">
        <w:rPr>
          <w:rFonts w:ascii="Times New Roman" w:hAnsi="Times New Roman" w:cs="Times New Roman"/>
          <w:sz w:val="28"/>
          <w:szCs w:val="28"/>
        </w:rPr>
        <w:t xml:space="preserve">как сформировать целевые группы обучающихся (на основе образовательных целей, уровня </w:t>
      </w:r>
      <w:proofErr w:type="spellStart"/>
      <w:r w:rsidRPr="0063607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63607F">
        <w:rPr>
          <w:rFonts w:ascii="Times New Roman" w:hAnsi="Times New Roman" w:cs="Times New Roman"/>
          <w:sz w:val="28"/>
          <w:szCs w:val="28"/>
        </w:rPr>
        <w:t>, способностей и т.п.);</w:t>
      </w:r>
    </w:p>
    <w:p w:rsidR="0063607F" w:rsidRPr="0063607F" w:rsidRDefault="0063607F" w:rsidP="006360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F">
        <w:rPr>
          <w:rFonts w:ascii="Times New Roman" w:hAnsi="Times New Roman" w:cs="Times New Roman"/>
          <w:sz w:val="28"/>
          <w:szCs w:val="28"/>
        </w:rPr>
        <w:t>2</w:t>
      </w:r>
      <w:r w:rsidR="0072237E">
        <w:rPr>
          <w:rFonts w:ascii="Times New Roman" w:hAnsi="Times New Roman" w:cs="Times New Roman"/>
          <w:sz w:val="28"/>
          <w:szCs w:val="28"/>
        </w:rPr>
        <w:t xml:space="preserve">)  </w:t>
      </w:r>
      <w:r w:rsidRPr="0063607F">
        <w:rPr>
          <w:rFonts w:ascii="Times New Roman" w:hAnsi="Times New Roman" w:cs="Times New Roman"/>
          <w:sz w:val="28"/>
          <w:szCs w:val="28"/>
        </w:rPr>
        <w:t>как определить приоритетные образовательные результаты для каждой целевой группы;</w:t>
      </w:r>
    </w:p>
    <w:p w:rsidR="00D85064" w:rsidRDefault="0063607F" w:rsidP="0063607F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07F">
        <w:rPr>
          <w:rFonts w:ascii="Times New Roman" w:hAnsi="Times New Roman" w:cs="Times New Roman"/>
          <w:sz w:val="28"/>
          <w:szCs w:val="28"/>
        </w:rPr>
        <w:t>3</w:t>
      </w:r>
      <w:r w:rsidR="00486F14">
        <w:rPr>
          <w:rFonts w:ascii="Times New Roman" w:hAnsi="Times New Roman" w:cs="Times New Roman"/>
          <w:sz w:val="28"/>
          <w:szCs w:val="28"/>
        </w:rPr>
        <w:t xml:space="preserve">) </w:t>
      </w:r>
      <w:r w:rsidRPr="0063607F">
        <w:rPr>
          <w:rFonts w:ascii="Times New Roman" w:hAnsi="Times New Roman" w:cs="Times New Roman"/>
          <w:sz w:val="28"/>
          <w:szCs w:val="28"/>
        </w:rPr>
        <w:t>как эффективно обеспечить достижение заявленных образовательных результатов для каждой целевой группы (в какой организационной форме, с помощью каких форм и методов обучения).</w:t>
      </w:r>
    </w:p>
    <w:p w:rsidR="00E67F0C" w:rsidRDefault="00E67F0C" w:rsidP="00D8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изучения предмета «Обществознание» важным является вопрос: ц</w:t>
      </w:r>
      <w:r w:rsidRPr="00E67F0C">
        <w:rPr>
          <w:rFonts w:ascii="Times New Roman" w:hAnsi="Times New Roman" w:cs="Times New Roman"/>
          <w:sz w:val="28"/>
          <w:szCs w:val="28"/>
        </w:rPr>
        <w:t>елесообразно ли выделение права и экономики как отдельных учебных предметов для всех обучающихся, изучающих обществознание на профильном уровне</w:t>
      </w:r>
      <w:r w:rsidR="00486F14">
        <w:rPr>
          <w:rFonts w:ascii="Times New Roman" w:hAnsi="Times New Roman" w:cs="Times New Roman"/>
          <w:sz w:val="28"/>
          <w:szCs w:val="28"/>
        </w:rPr>
        <w:t>?</w:t>
      </w:r>
      <w:r w:rsidR="00922B6B">
        <w:rPr>
          <w:rFonts w:ascii="Times New Roman" w:hAnsi="Times New Roman" w:cs="Times New Roman"/>
          <w:sz w:val="28"/>
          <w:szCs w:val="28"/>
        </w:rPr>
        <w:t>Возможно, наиболее целесообразно преподавание права и экономики как отдельных предметов для социально-экономического профиля (направления продолжения образования – экономика, юриспруденция, менеджмент). Для учащихся</w:t>
      </w:r>
      <w:r w:rsidR="0060014F">
        <w:rPr>
          <w:rFonts w:ascii="Times New Roman" w:hAnsi="Times New Roman" w:cs="Times New Roman"/>
          <w:sz w:val="28"/>
          <w:szCs w:val="28"/>
        </w:rPr>
        <w:t xml:space="preserve">, которые выбирают гуманитарные направления продолжения </w:t>
      </w:r>
      <w:r w:rsidR="0060014F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="00922B6B">
        <w:rPr>
          <w:rFonts w:ascii="Times New Roman" w:hAnsi="Times New Roman" w:cs="Times New Roman"/>
          <w:sz w:val="28"/>
          <w:szCs w:val="28"/>
        </w:rPr>
        <w:t xml:space="preserve">– преподавание обществознания как целостного предмета, но на углубленном уровне, поскольку ЕГЭ по обществознанию входит в перечень вступительных испытаний по гуманитарным направлениям подготовки высшего образования. </w:t>
      </w:r>
    </w:p>
    <w:p w:rsidR="0063607F" w:rsidRDefault="0063607F" w:rsidP="00D8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Иностранный язык: </w:t>
      </w:r>
      <w:r w:rsidRPr="0063607F">
        <w:rPr>
          <w:rFonts w:ascii="Times New Roman" w:hAnsi="Times New Roman" w:cs="Times New Roman"/>
          <w:sz w:val="28"/>
          <w:szCs w:val="28"/>
        </w:rPr>
        <w:t xml:space="preserve">перспектива углубленного изучения иностранного языка переходит из рамок подготовки к специализированному продолжению образования </w:t>
      </w:r>
      <w:r w:rsidR="00486F14">
        <w:rPr>
          <w:rFonts w:ascii="Times New Roman" w:hAnsi="Times New Roman" w:cs="Times New Roman"/>
          <w:sz w:val="28"/>
          <w:szCs w:val="28"/>
        </w:rPr>
        <w:t xml:space="preserve">(лингвист, переводчик, филолог) </w:t>
      </w:r>
      <w:r w:rsidRPr="0063607F">
        <w:rPr>
          <w:rFonts w:ascii="Times New Roman" w:hAnsi="Times New Roman" w:cs="Times New Roman"/>
          <w:sz w:val="28"/>
          <w:szCs w:val="28"/>
        </w:rPr>
        <w:t>в область углубления языкового образования мотивированных обучающихся</w:t>
      </w:r>
      <w:r w:rsidR="00486F14">
        <w:rPr>
          <w:rFonts w:ascii="Times New Roman" w:hAnsi="Times New Roman" w:cs="Times New Roman"/>
          <w:sz w:val="28"/>
          <w:szCs w:val="28"/>
        </w:rPr>
        <w:t xml:space="preserve"> вне зависимости от профиля обучения</w:t>
      </w:r>
      <w:r w:rsidRPr="0063607F">
        <w:rPr>
          <w:rFonts w:ascii="Times New Roman" w:hAnsi="Times New Roman" w:cs="Times New Roman"/>
          <w:sz w:val="28"/>
          <w:szCs w:val="28"/>
        </w:rPr>
        <w:t xml:space="preserve">. Тем самым происходит превращение иностранного языка в поддерживающий предмет для всех профильных направлений обучения в зависимости от образовательных целей </w:t>
      </w:r>
      <w:r w:rsidR="003E66A8">
        <w:rPr>
          <w:rFonts w:ascii="Times New Roman" w:hAnsi="Times New Roman" w:cs="Times New Roman"/>
          <w:sz w:val="28"/>
          <w:szCs w:val="28"/>
        </w:rPr>
        <w:t xml:space="preserve">и способностей </w:t>
      </w:r>
      <w:r w:rsidRPr="0063607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A4696" w:rsidRDefault="00D80A9F" w:rsidP="00D80A9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«География» является особым в ряду других учебных предметов, поскольку география – комплексная дисциплина</w:t>
      </w:r>
      <w:r w:rsidR="0063607F">
        <w:rPr>
          <w:rFonts w:ascii="Times New Roman" w:hAnsi="Times New Roman" w:cs="Times New Roman"/>
          <w:sz w:val="28"/>
          <w:szCs w:val="28"/>
        </w:rPr>
        <w:t>, и отнести ее к какому-либо одному профилю невозможно</w:t>
      </w:r>
      <w:r>
        <w:rPr>
          <w:rFonts w:ascii="Times New Roman" w:hAnsi="Times New Roman" w:cs="Times New Roman"/>
          <w:sz w:val="28"/>
          <w:szCs w:val="28"/>
        </w:rPr>
        <w:t>. Сегодня все чаще возника</w:t>
      </w:r>
      <w:r w:rsidR="003501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вопрос о необходимости преподавания географии на старшей ступени</w:t>
      </w:r>
      <w:r w:rsidR="00350177">
        <w:rPr>
          <w:rFonts w:ascii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4696">
        <w:rPr>
          <w:rFonts w:ascii="Times New Roman" w:hAnsi="Times New Roman" w:cs="Times New Roman"/>
          <w:sz w:val="28"/>
          <w:szCs w:val="28"/>
        </w:rPr>
        <w:t xml:space="preserve">Администрации школы необходимо обсудить и </w:t>
      </w:r>
      <w:r w:rsidR="00350177">
        <w:rPr>
          <w:rFonts w:ascii="Times New Roman" w:hAnsi="Times New Roman" w:cs="Times New Roman"/>
          <w:sz w:val="28"/>
          <w:szCs w:val="28"/>
        </w:rPr>
        <w:t>принять обоснованное решение</w:t>
      </w:r>
      <w:r w:rsidR="00EA4696">
        <w:rPr>
          <w:rFonts w:ascii="Times New Roman" w:hAnsi="Times New Roman" w:cs="Times New Roman"/>
          <w:sz w:val="28"/>
          <w:szCs w:val="28"/>
        </w:rPr>
        <w:t>:</w:t>
      </w:r>
    </w:p>
    <w:p w:rsidR="00EA4696" w:rsidRPr="00EA4696" w:rsidRDefault="00EA4696" w:rsidP="00EA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6">
        <w:rPr>
          <w:rFonts w:ascii="Times New Roman" w:hAnsi="Times New Roman" w:cs="Times New Roman"/>
          <w:sz w:val="28"/>
          <w:szCs w:val="28"/>
        </w:rPr>
        <w:t>- в каких профилях обучения</w:t>
      </w:r>
      <w:r>
        <w:rPr>
          <w:rFonts w:ascii="Times New Roman" w:hAnsi="Times New Roman" w:cs="Times New Roman"/>
          <w:sz w:val="28"/>
          <w:szCs w:val="28"/>
        </w:rPr>
        <w:t xml:space="preserve"> на старшей ступени</w:t>
      </w:r>
      <w:r w:rsidRPr="00EA4696">
        <w:rPr>
          <w:rFonts w:ascii="Times New Roman" w:hAnsi="Times New Roman" w:cs="Times New Roman"/>
          <w:sz w:val="28"/>
          <w:szCs w:val="28"/>
        </w:rPr>
        <w:t xml:space="preserve"> преподавание географии в качестве учебного предмета является целесообразным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356A" w:rsidRDefault="00EA4696" w:rsidP="00EA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96">
        <w:rPr>
          <w:rFonts w:ascii="Times New Roman" w:hAnsi="Times New Roman" w:cs="Times New Roman"/>
          <w:sz w:val="28"/>
          <w:szCs w:val="28"/>
        </w:rPr>
        <w:t xml:space="preserve">- если преподавание географии в качестве учебного предмета в каких-либо профилях нецелесообразно, то какие виды формы преподавания географии целесообразно использовать (спецкурс, специализированный учебный предмет, </w:t>
      </w:r>
      <w:proofErr w:type="gramStart"/>
      <w:r w:rsidRPr="00EA4696">
        <w:rPr>
          <w:rFonts w:ascii="Times New Roman" w:hAnsi="Times New Roman" w:cs="Times New Roman"/>
          <w:sz w:val="28"/>
          <w:szCs w:val="28"/>
        </w:rPr>
        <w:t>учебная</w:t>
      </w:r>
      <w:proofErr w:type="gramEnd"/>
      <w:r w:rsidRPr="00EA4696">
        <w:rPr>
          <w:rFonts w:ascii="Times New Roman" w:hAnsi="Times New Roman" w:cs="Times New Roman"/>
          <w:sz w:val="28"/>
          <w:szCs w:val="28"/>
        </w:rPr>
        <w:t xml:space="preserve"> практики и т.п.)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34DF" w:rsidRDefault="003C34DF" w:rsidP="00EA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ЕГЭ по географии требуются для поступления н</w:t>
      </w:r>
      <w:r w:rsidR="0060014F">
        <w:rPr>
          <w:rFonts w:ascii="Times New Roman" w:hAnsi="Times New Roman" w:cs="Times New Roman"/>
          <w:sz w:val="28"/>
          <w:szCs w:val="28"/>
        </w:rPr>
        <w:t>а обучение по</w:t>
      </w:r>
      <w:r w:rsidR="00DD0759">
        <w:rPr>
          <w:rFonts w:ascii="Times New Roman" w:hAnsi="Times New Roman" w:cs="Times New Roman"/>
          <w:sz w:val="28"/>
          <w:szCs w:val="28"/>
        </w:rPr>
        <w:t xml:space="preserve">нескольким </w:t>
      </w:r>
      <w:r>
        <w:rPr>
          <w:rFonts w:ascii="Times New Roman" w:hAnsi="Times New Roman" w:cs="Times New Roman"/>
          <w:sz w:val="28"/>
          <w:szCs w:val="28"/>
        </w:rPr>
        <w:t>направлени</w:t>
      </w:r>
      <w:r w:rsidR="0060014F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подготовки, относящи</w:t>
      </w:r>
      <w:r w:rsidR="0060014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ся к естественнонаучному профилю («Геология», «Экология», «География», </w:t>
      </w:r>
      <w:r w:rsidR="00350177">
        <w:rPr>
          <w:rFonts w:ascii="Times New Roman" w:hAnsi="Times New Roman" w:cs="Times New Roman"/>
          <w:sz w:val="28"/>
          <w:szCs w:val="28"/>
        </w:rPr>
        <w:t xml:space="preserve">«Гидрометеорология», «Картография и </w:t>
      </w:r>
      <w:proofErr w:type="spellStart"/>
      <w:r w:rsidR="00350177">
        <w:rPr>
          <w:rFonts w:ascii="Times New Roman" w:hAnsi="Times New Roman" w:cs="Times New Roman"/>
          <w:sz w:val="28"/>
          <w:szCs w:val="28"/>
        </w:rPr>
        <w:t>геоинформатика</w:t>
      </w:r>
      <w:proofErr w:type="spellEnd"/>
      <w:r w:rsidR="00350177"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EA4696" w:rsidRDefault="00350177" w:rsidP="00EA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других профилях представляется возможным заменить преподавание географии как отдельного предмета другими формами образовательной деятельности. </w:t>
      </w:r>
      <w:r w:rsidR="008E4A6A">
        <w:rPr>
          <w:rFonts w:ascii="Times New Roman" w:hAnsi="Times New Roman" w:cs="Times New Roman"/>
          <w:sz w:val="28"/>
          <w:szCs w:val="28"/>
        </w:rPr>
        <w:t>К примеру,преподавани</w:t>
      </w:r>
      <w:r w:rsidR="008D37AD">
        <w:rPr>
          <w:rFonts w:ascii="Times New Roman" w:hAnsi="Times New Roman" w:cs="Times New Roman"/>
          <w:sz w:val="28"/>
          <w:szCs w:val="28"/>
        </w:rPr>
        <w:t>е</w:t>
      </w:r>
      <w:r w:rsidR="008E4A6A">
        <w:rPr>
          <w:rFonts w:ascii="Times New Roman" w:hAnsi="Times New Roman" w:cs="Times New Roman"/>
          <w:sz w:val="28"/>
          <w:szCs w:val="28"/>
        </w:rPr>
        <w:t xml:space="preserve"> географии как учебного предмета в рамках </w:t>
      </w:r>
      <w:r w:rsidR="008D37AD">
        <w:rPr>
          <w:rFonts w:ascii="Times New Roman" w:hAnsi="Times New Roman" w:cs="Times New Roman"/>
          <w:sz w:val="28"/>
          <w:szCs w:val="28"/>
        </w:rPr>
        <w:t>гуманитарного</w:t>
      </w:r>
      <w:r w:rsidR="008E4A6A">
        <w:rPr>
          <w:rFonts w:ascii="Times New Roman" w:hAnsi="Times New Roman" w:cs="Times New Roman"/>
          <w:sz w:val="28"/>
          <w:szCs w:val="28"/>
        </w:rPr>
        <w:t xml:space="preserve"> профиля</w:t>
      </w:r>
      <w:r w:rsidR="008D37AD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3E66A8">
        <w:rPr>
          <w:rFonts w:ascii="Times New Roman" w:hAnsi="Times New Roman" w:cs="Times New Roman"/>
          <w:sz w:val="28"/>
          <w:szCs w:val="28"/>
        </w:rPr>
        <w:t xml:space="preserve"> нецелесообразно, так </w:t>
      </w:r>
      <w:r w:rsidR="003C34DF">
        <w:rPr>
          <w:rFonts w:ascii="Times New Roman" w:hAnsi="Times New Roman" w:cs="Times New Roman"/>
          <w:sz w:val="28"/>
          <w:szCs w:val="28"/>
        </w:rPr>
        <w:t>к</w:t>
      </w:r>
      <w:r w:rsidR="003E66A8">
        <w:rPr>
          <w:rFonts w:ascii="Times New Roman" w:hAnsi="Times New Roman" w:cs="Times New Roman"/>
          <w:sz w:val="28"/>
          <w:szCs w:val="28"/>
        </w:rPr>
        <w:t>ак</w:t>
      </w:r>
      <w:r w:rsidR="008D37AD">
        <w:rPr>
          <w:rFonts w:ascii="Times New Roman" w:hAnsi="Times New Roman" w:cs="Times New Roman"/>
          <w:sz w:val="28"/>
          <w:szCs w:val="28"/>
        </w:rPr>
        <w:t>сдача</w:t>
      </w:r>
      <w:r w:rsidR="003C34DF">
        <w:rPr>
          <w:rFonts w:ascii="Times New Roman" w:hAnsi="Times New Roman" w:cs="Times New Roman"/>
          <w:sz w:val="28"/>
          <w:szCs w:val="28"/>
        </w:rPr>
        <w:t xml:space="preserve"> ЕГЭ по ге</w:t>
      </w:r>
      <w:r w:rsidR="008D37AD">
        <w:rPr>
          <w:rFonts w:ascii="Times New Roman" w:hAnsi="Times New Roman" w:cs="Times New Roman"/>
          <w:sz w:val="28"/>
          <w:szCs w:val="28"/>
        </w:rPr>
        <w:t xml:space="preserve">ографии для поступления на гуманитарные направления подготовки (история, филология, журналистика, юриспруденция и др.) </w:t>
      </w:r>
      <w:r w:rsidR="00DA04DD">
        <w:rPr>
          <w:rFonts w:ascii="Times New Roman" w:hAnsi="Times New Roman" w:cs="Times New Roman"/>
          <w:sz w:val="28"/>
          <w:szCs w:val="28"/>
        </w:rPr>
        <w:t>не требуется. В</w:t>
      </w:r>
      <w:r w:rsidR="008D37AD">
        <w:rPr>
          <w:rFonts w:ascii="Times New Roman" w:hAnsi="Times New Roman" w:cs="Times New Roman"/>
          <w:sz w:val="28"/>
          <w:szCs w:val="28"/>
        </w:rPr>
        <w:t xml:space="preserve"> этом случае учащимся будут полезны курсы, рассматривающие некоторые аспекты географии, необходимые для профессиональной деятельности в рамках гуманитарных специальностей. Например, курс или индивидуальный проект по страноведению для будущих историков, политологов</w:t>
      </w:r>
      <w:proofErr w:type="gramStart"/>
      <w:r w:rsidR="008D37AD">
        <w:rPr>
          <w:rFonts w:ascii="Times New Roman" w:hAnsi="Times New Roman" w:cs="Times New Roman"/>
          <w:sz w:val="28"/>
          <w:szCs w:val="28"/>
        </w:rPr>
        <w:t>,</w:t>
      </w:r>
      <w:r w:rsidR="003E66A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3E66A8">
        <w:rPr>
          <w:rFonts w:ascii="Times New Roman" w:hAnsi="Times New Roman" w:cs="Times New Roman"/>
          <w:sz w:val="28"/>
          <w:szCs w:val="28"/>
        </w:rPr>
        <w:t>урналистов.</w:t>
      </w:r>
    </w:p>
    <w:p w:rsidR="00AF6DA5" w:rsidRPr="00D80A9F" w:rsidRDefault="00AF6DA5" w:rsidP="00EA46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56A" w:rsidRDefault="004E356A" w:rsidP="007B1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DA5" w:rsidRDefault="00AF6DA5" w:rsidP="007B1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DA5" w:rsidRDefault="00AF6DA5" w:rsidP="00CC0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F6DA5" w:rsidRDefault="00AF6DA5" w:rsidP="007B13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6DA5" w:rsidRPr="00AF6DA5" w:rsidRDefault="00AF6DA5" w:rsidP="00AF6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A5">
        <w:rPr>
          <w:rFonts w:ascii="Times New Roman" w:hAnsi="Times New Roman" w:cs="Times New Roman"/>
          <w:b/>
          <w:sz w:val="28"/>
          <w:szCs w:val="28"/>
        </w:rPr>
        <w:t>Перечень материалов</w:t>
      </w:r>
      <w:r w:rsidR="004A3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6DA5">
        <w:rPr>
          <w:rFonts w:ascii="Times New Roman" w:hAnsi="Times New Roman" w:cs="Times New Roman"/>
          <w:b/>
          <w:sz w:val="28"/>
          <w:szCs w:val="28"/>
        </w:rPr>
        <w:t>по проектированию</w:t>
      </w:r>
    </w:p>
    <w:p w:rsidR="00AF6DA5" w:rsidRPr="00AF6DA5" w:rsidRDefault="00AF6DA5" w:rsidP="00AF6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A5">
        <w:rPr>
          <w:rFonts w:ascii="Times New Roman" w:hAnsi="Times New Roman" w:cs="Times New Roman"/>
          <w:b/>
          <w:sz w:val="28"/>
          <w:szCs w:val="28"/>
        </w:rPr>
        <w:t xml:space="preserve">содержания, форм и методов </w:t>
      </w:r>
      <w:proofErr w:type="gramStart"/>
      <w:r w:rsidRPr="00AF6DA5">
        <w:rPr>
          <w:rFonts w:ascii="Times New Roman" w:hAnsi="Times New Roman" w:cs="Times New Roman"/>
          <w:b/>
          <w:sz w:val="28"/>
          <w:szCs w:val="28"/>
        </w:rPr>
        <w:t>обучения по</w:t>
      </w:r>
      <w:proofErr w:type="gramEnd"/>
      <w:r w:rsidRPr="00AF6DA5">
        <w:rPr>
          <w:rFonts w:ascii="Times New Roman" w:hAnsi="Times New Roman" w:cs="Times New Roman"/>
          <w:b/>
          <w:sz w:val="28"/>
          <w:szCs w:val="28"/>
        </w:rPr>
        <w:t xml:space="preserve"> предметным областям</w:t>
      </w:r>
    </w:p>
    <w:p w:rsidR="00AF6DA5" w:rsidRPr="00AF6DA5" w:rsidRDefault="00AF6DA5" w:rsidP="00AF6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A5">
        <w:rPr>
          <w:rFonts w:ascii="Times New Roman" w:hAnsi="Times New Roman" w:cs="Times New Roman"/>
          <w:b/>
          <w:sz w:val="28"/>
          <w:szCs w:val="28"/>
        </w:rPr>
        <w:t>в рамках подготовки к переходу на ФГОС СОО</w:t>
      </w:r>
    </w:p>
    <w:p w:rsidR="00AF6DA5" w:rsidRPr="00AF6DA5" w:rsidRDefault="00AF6DA5" w:rsidP="00AF6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6DA5" w:rsidRPr="00AF6DA5" w:rsidRDefault="00AF6DA5" w:rsidP="00AF6D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AF6DA5" w:rsidRPr="00AF6DA5" w:rsidRDefault="00AF6DA5" w:rsidP="00AF6DA5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Артемьева А.И., Петрова И.В. Рабочая программа для учебной профильной группы «Строение и свойства органических веществ» (МОБУ «СОШ №1» г. Кудымкара).</w:t>
      </w:r>
    </w:p>
    <w:p w:rsidR="00AF6DA5" w:rsidRPr="00AF6DA5" w:rsidRDefault="00AF6DA5" w:rsidP="00AF6DA5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Мелкозерова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О.В. Рабочая программа по предмету «Биология» - углубленный уровень изучения (МБОУ «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СОШ №3»).</w:t>
      </w:r>
    </w:p>
    <w:p w:rsidR="00AF6DA5" w:rsidRPr="00AF6DA5" w:rsidRDefault="00AF6DA5" w:rsidP="00AF6DA5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 xml:space="preserve">Новиков Я.В. Применение образовательных ресурсов для обеспечения вариативных видов деятельности по биологии и химии (ФГБОУ 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 xml:space="preserve"> «Пермский государственный гуманитарно-педагогический университет»).</w:t>
      </w: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AF6DA5" w:rsidRPr="00AF6DA5" w:rsidRDefault="00AF6DA5" w:rsidP="00AF6DA5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Патокина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Н.Ю. Опыт преподавания географии на углубленном уровне в МАОУ «Лицей № 2» г. Перми.</w:t>
      </w:r>
    </w:p>
    <w:p w:rsidR="00AF6DA5" w:rsidRPr="00AF6DA5" w:rsidRDefault="00AF6DA5" w:rsidP="00AF6DA5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Кислицин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А.Г. География транспортной логистики (МБОУ «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Оханская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СОШ №1»).</w:t>
      </w:r>
    </w:p>
    <w:p w:rsidR="00AF6DA5" w:rsidRPr="00AF6DA5" w:rsidRDefault="00AF6DA5" w:rsidP="00AF6DA5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Каракулова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Л.В. Роль географического образования в физико-математическом профиле (МАОУ «Юго-Камская средняя школа). </w:t>
      </w: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Иностранный язык</w:t>
      </w:r>
    </w:p>
    <w:p w:rsidR="00AF6DA5" w:rsidRPr="00AF6DA5" w:rsidRDefault="00AF6DA5" w:rsidP="00AF6DA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Е.В. Профильный курс «Гид – переводчик» (МБОУ «СОШ №3» г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>ытва им. Ю.П. Чегодаева).</w:t>
      </w:r>
    </w:p>
    <w:p w:rsidR="00AF6DA5" w:rsidRPr="00AF6DA5" w:rsidRDefault="00AF6DA5" w:rsidP="00AF6DA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Самкова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О.С., Тищенко О.А. Опыт преподавания иностранного языка на углубленном уровне (МБОУ «СОШ №4 г. Осы»).</w:t>
      </w:r>
    </w:p>
    <w:p w:rsidR="00AF6DA5" w:rsidRPr="00AF6DA5" w:rsidRDefault="00AF6DA5" w:rsidP="00AF6DA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 xml:space="preserve">Новиков Я.В. (ФГБОУ 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 xml:space="preserve"> «Пермский государственный гуманитарно-педагогический университет»).</w:t>
      </w:r>
    </w:p>
    <w:p w:rsidR="00AF6DA5" w:rsidRPr="00AF6DA5" w:rsidRDefault="00AF6DA5" w:rsidP="00AF6DA5">
      <w:pPr>
        <w:spacing w:after="0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 xml:space="preserve">3.1. Применение образовательных ресурсов для обеспечения вариативных видов деятельности по английскому языку </w:t>
      </w:r>
    </w:p>
    <w:p w:rsidR="00AF6DA5" w:rsidRPr="00AF6DA5" w:rsidRDefault="00AF6DA5" w:rsidP="00AF6DA5">
      <w:pPr>
        <w:spacing w:after="0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3.2. Примеры видеоматериалов для использования на уроках иностранного языка.</w:t>
      </w:r>
    </w:p>
    <w:p w:rsidR="00AF6DA5" w:rsidRPr="00AF6DA5" w:rsidRDefault="00AF6DA5" w:rsidP="00AF6D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Информатика</w:t>
      </w:r>
    </w:p>
    <w:p w:rsidR="00AF6DA5" w:rsidRPr="00AF6DA5" w:rsidRDefault="00AF6DA5" w:rsidP="00AF6DA5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Бежина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И.Н. Опыт преподавания информатики на углубленном уровне МАОУ «Лицей №2» г. Перми (Школа для старшеклассников).</w:t>
      </w:r>
    </w:p>
    <w:p w:rsidR="00AF6DA5" w:rsidRPr="00AF6DA5" w:rsidRDefault="00AF6DA5" w:rsidP="00AF6DA5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 xml:space="preserve">Герасимов Р.М. Использование ресурсов образовательного проекта 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>ицей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(МБОУ «Лицей №1» г. Перми). </w:t>
      </w:r>
    </w:p>
    <w:p w:rsidR="00AF6DA5" w:rsidRPr="00AF6DA5" w:rsidRDefault="00AF6DA5" w:rsidP="00AF6DA5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lastRenderedPageBreak/>
        <w:t>Иванова Н.Г. Опыт преподавания информатики на углубленном уровне в МАОУ «Лицей №10» г. Перми.</w:t>
      </w:r>
    </w:p>
    <w:p w:rsidR="00AF6DA5" w:rsidRPr="00AF6DA5" w:rsidRDefault="00AF6DA5" w:rsidP="00AF6DA5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Т.В. Изучение основ информатики на профильном уровне посредством образовательных ресурсов и прикладных программ (МАОУ «СОШ № 2» г. Чернушка). </w:t>
      </w:r>
    </w:p>
    <w:p w:rsidR="00AF6DA5" w:rsidRPr="00AF6DA5" w:rsidRDefault="00AF6DA5" w:rsidP="00AF6D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AF6DA5" w:rsidRPr="00AF6DA5" w:rsidRDefault="00AF6DA5" w:rsidP="00AF6DA5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Загуляева О.С. Опыт преподавания истории на профильном уровне (МБОУ «Менделеевская СОШ»).</w:t>
      </w:r>
    </w:p>
    <w:p w:rsidR="00AF6DA5" w:rsidRPr="00AF6DA5" w:rsidRDefault="00AF6DA5" w:rsidP="00AF6DA5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Поварницына Е.С. Речевые практики как форма проведения контрольного мероприятия по истории в профильном классе (МАОУ «Лицей №2» г. Перми).</w:t>
      </w:r>
    </w:p>
    <w:p w:rsidR="00AF6DA5" w:rsidRPr="00AF6DA5" w:rsidRDefault="00AF6DA5" w:rsidP="00AF6DA5">
      <w:pPr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Сокольщик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Л.М. История в качестве вступительного экзамена в форме ЕГЭ: вузы г. Перми, направления и специальности (ФГБОУ 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 xml:space="preserve"> «Пермский государственный национальный исследовательский университет»).</w:t>
      </w: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AF6DA5" w:rsidRPr="00AF6DA5" w:rsidRDefault="00AF6DA5" w:rsidP="00AF6DA5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Высокова Н.Ф. Опыт преподавания математики на базовом уровне МБОУ «СОШ № 4 г. Осы».</w:t>
      </w:r>
    </w:p>
    <w:p w:rsidR="00AF6DA5" w:rsidRPr="00AF6DA5" w:rsidRDefault="00AF6DA5" w:rsidP="00AF6DA5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Горкунова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Л.Д. Интегралы в геометрии и физике: краткосрочный курс для 11 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>. (МАОУ «Ключевская СОШ»).</w:t>
      </w: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AF6DA5" w:rsidRPr="00AF6DA5" w:rsidRDefault="00AF6DA5" w:rsidP="00AF6DA5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Бывальцева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И.В. Учебный курс «Консультационная деятельность юриста» (МБОУ СОШ № 8 г. Чайковский).</w:t>
      </w:r>
    </w:p>
    <w:p w:rsidR="00AF6DA5" w:rsidRPr="00AF6DA5" w:rsidRDefault="00AF6DA5" w:rsidP="00AF6DA5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Гущина Н.И. Опыт преподавани</w:t>
      </w:r>
      <w:bookmarkStart w:id="0" w:name="_GoBack"/>
      <w:r w:rsidRPr="00AF6DA5">
        <w:rPr>
          <w:rFonts w:ascii="Times New Roman" w:hAnsi="Times New Roman" w:cs="Times New Roman"/>
          <w:sz w:val="28"/>
          <w:szCs w:val="28"/>
        </w:rPr>
        <w:t>я</w:t>
      </w:r>
      <w:bookmarkEnd w:id="0"/>
      <w:r w:rsidRPr="00AF6DA5">
        <w:rPr>
          <w:rFonts w:ascii="Times New Roman" w:hAnsi="Times New Roman" w:cs="Times New Roman"/>
          <w:sz w:val="28"/>
          <w:szCs w:val="28"/>
        </w:rPr>
        <w:t xml:space="preserve"> обществознания на углубленном уровне (МАОУ «СОШ №3» г. Лысьва).</w:t>
      </w:r>
    </w:p>
    <w:p w:rsidR="00AF6DA5" w:rsidRPr="00AF6DA5" w:rsidRDefault="00AF6DA5" w:rsidP="00AF6DA5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Полякова С.В. Преподавание курса "Право" в профильном классе (МАОУ «СОШ №2» г. Чернушка).</w:t>
      </w:r>
    </w:p>
    <w:p w:rsidR="00AF6DA5" w:rsidRPr="00AF6DA5" w:rsidRDefault="00AF6DA5" w:rsidP="00AF6DA5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Тарасова Е.А. Из опыта работы по примерной программе по обществознанию в профильных классах (МБОУ Менделеевская СОШ).</w:t>
      </w:r>
    </w:p>
    <w:p w:rsidR="00AF6DA5" w:rsidRPr="00AF6DA5" w:rsidRDefault="00AF6DA5" w:rsidP="00AF6DA5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Федосеева Л.В. Преподавание элективного курса «Банковское дело» в 10-х классах (МАОУ «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Усть-Качкинская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средняя школа»).</w:t>
      </w:r>
    </w:p>
    <w:p w:rsidR="00AF6DA5" w:rsidRPr="00AF6DA5" w:rsidRDefault="00AF6DA5" w:rsidP="00AF6DA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Русский язык (база)</w:t>
      </w:r>
    </w:p>
    <w:p w:rsidR="00AF6DA5" w:rsidRPr="00AF6DA5" w:rsidRDefault="00AF6DA5" w:rsidP="00AF6DA5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Солдатова Е.В. Опыт преподавания русского языка на базовом уровне МБОУ «СОШ №4 г. Осы».</w:t>
      </w:r>
    </w:p>
    <w:p w:rsidR="00AF6DA5" w:rsidRPr="00AF6DA5" w:rsidRDefault="00AF6DA5" w:rsidP="00AF6DA5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Филык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Е.Б. Опыт преподавания русского языка на базовом уровне (МБОУ «СОШ № 8» г. Чайковский). </w:t>
      </w:r>
    </w:p>
    <w:p w:rsidR="00AF6DA5" w:rsidRPr="00AF6DA5" w:rsidRDefault="00AF6DA5" w:rsidP="00AF6DA5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Филык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Е.Б. Правила публичного выступления: профильный курс (МБОУ «СОШ № 8» г. Чайковский). </w:t>
      </w: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 (профиль)</w:t>
      </w:r>
    </w:p>
    <w:p w:rsidR="00AF6DA5" w:rsidRPr="00AF6DA5" w:rsidRDefault="00AF6DA5" w:rsidP="00AF6DA5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Сурдуковская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С.В. Коммуникативные аспекты изучения литературы в старших классах (МАОУ «Гимназия № 10» г. Перми). </w:t>
      </w:r>
    </w:p>
    <w:p w:rsidR="00AF6DA5" w:rsidRPr="00AF6DA5" w:rsidRDefault="00AF6DA5" w:rsidP="00AF6DA5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 xml:space="preserve">Фомичева Н.В. Из опыта работы в 10-11-х классах филологического и гуманитарного профилей (МАОУ «Лицей № 2» г. Перми). </w:t>
      </w: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AF6DA5" w:rsidRPr="00AF6DA5" w:rsidRDefault="00AF6DA5" w:rsidP="00AF6DA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Ильясова Н.А. Программа курса «Электротехника» (МАОУ «СОШ №2» г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 xml:space="preserve">ернушка). </w:t>
      </w:r>
    </w:p>
    <w:p w:rsidR="00AF6DA5" w:rsidRPr="00AF6DA5" w:rsidRDefault="00AF6DA5" w:rsidP="00AF6DA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Рожкова Е.П. Опыт преподавания физики на углубленном уровне МБОУ «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Добрянская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СОШ №3».</w:t>
      </w:r>
    </w:p>
    <w:p w:rsidR="00AF6DA5" w:rsidRPr="00AF6DA5" w:rsidRDefault="00AF6DA5" w:rsidP="00AF6DA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>Рожкова И.В. Развитие творческого мышления на уроках физики (МАОУ «СОШ №146» г. Перми).</w:t>
      </w:r>
    </w:p>
    <w:p w:rsidR="00AF6DA5" w:rsidRPr="00AF6DA5" w:rsidRDefault="00AF6DA5" w:rsidP="00AF6DA5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Чекменева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Н.А. Проектные формы проведения контрольных мероприятий по физике в рамках технологического профиля (МБОУ «СОШ №4 г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 xml:space="preserve">сы»). </w:t>
      </w:r>
    </w:p>
    <w:p w:rsidR="00AF6DA5" w:rsidRPr="00AF6DA5" w:rsidRDefault="00AF6DA5" w:rsidP="00AF6DA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6DA5"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AF6DA5" w:rsidRPr="00AF6DA5" w:rsidRDefault="00AF6DA5" w:rsidP="00AF6DA5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Васёва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Т.А. Курс «Математические и физические задачи химическим языком» (МАОУ «Ключевская СОШ»).</w:t>
      </w:r>
    </w:p>
    <w:p w:rsidR="00AF6DA5" w:rsidRPr="00AF6DA5" w:rsidRDefault="00AF6DA5" w:rsidP="00AF6DA5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Желудкова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М.В. Интеграционная модель профильного обучения с привлечением социальных партнеров (МБОУ «СОШ № 14» (НОЦ) 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>убаха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>).</w:t>
      </w:r>
    </w:p>
    <w:p w:rsidR="00AF6DA5" w:rsidRPr="00AF6DA5" w:rsidRDefault="00AF6DA5" w:rsidP="00AF6DA5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6DA5">
        <w:rPr>
          <w:rFonts w:ascii="Times New Roman" w:hAnsi="Times New Roman" w:cs="Times New Roman"/>
          <w:sz w:val="28"/>
          <w:szCs w:val="28"/>
        </w:rPr>
        <w:t>Мельникова О.В. Разработка контрольно-измерительных материалов по химии для обучающихся технического и естественнонаучного профилей (МАОУ «СОШ №10» г. Чайковский).</w:t>
      </w:r>
      <w:proofErr w:type="gramEnd"/>
    </w:p>
    <w:p w:rsidR="00AF6DA5" w:rsidRPr="00AF6DA5" w:rsidRDefault="00AF6DA5" w:rsidP="00AF6DA5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В.Э. Опыт преподавания химии на углубленном уровне МАОУ «</w:t>
      </w:r>
      <w:proofErr w:type="spellStart"/>
      <w:r w:rsidRPr="00AF6DA5">
        <w:rPr>
          <w:rFonts w:ascii="Times New Roman" w:hAnsi="Times New Roman" w:cs="Times New Roman"/>
          <w:sz w:val="28"/>
          <w:szCs w:val="28"/>
        </w:rPr>
        <w:t>Усть-Качкинская</w:t>
      </w:r>
      <w:proofErr w:type="spellEnd"/>
      <w:r w:rsidRPr="00AF6DA5">
        <w:rPr>
          <w:rFonts w:ascii="Times New Roman" w:hAnsi="Times New Roman" w:cs="Times New Roman"/>
          <w:sz w:val="28"/>
          <w:szCs w:val="28"/>
        </w:rPr>
        <w:t xml:space="preserve"> средняя школа» Пермского района.</w:t>
      </w:r>
    </w:p>
    <w:p w:rsidR="00AF6DA5" w:rsidRPr="00AF6DA5" w:rsidRDefault="00AF6DA5" w:rsidP="00AF6DA5">
      <w:pPr>
        <w:numPr>
          <w:ilvl w:val="0"/>
          <w:numId w:val="28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DA5">
        <w:rPr>
          <w:rFonts w:ascii="Times New Roman" w:hAnsi="Times New Roman" w:cs="Times New Roman"/>
          <w:sz w:val="28"/>
          <w:szCs w:val="28"/>
        </w:rPr>
        <w:t xml:space="preserve">Рудакова Л.В. Изучение дисциплин естественнонаучного цикла в средней школе как основа формирования профессиональных компетенций выпускников профиля «Промышленная экология и рациональное природопользование» (ФГБОУ </w:t>
      </w:r>
      <w:proofErr w:type="gramStart"/>
      <w:r w:rsidRPr="00AF6DA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F6DA5">
        <w:rPr>
          <w:rFonts w:ascii="Times New Roman" w:hAnsi="Times New Roman" w:cs="Times New Roman"/>
          <w:sz w:val="28"/>
          <w:szCs w:val="28"/>
        </w:rPr>
        <w:t xml:space="preserve"> «Пермский национальный исследовательский политехнический университет»). </w:t>
      </w:r>
    </w:p>
    <w:p w:rsidR="00AF6DA5" w:rsidRPr="00AF6DA5" w:rsidRDefault="00AF6DA5" w:rsidP="00AF6DA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6DA5" w:rsidRDefault="00AF6DA5" w:rsidP="007B135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F6DA5" w:rsidSect="00AF6DA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265A0"/>
    <w:multiLevelType w:val="hybridMultilevel"/>
    <w:tmpl w:val="0EE0023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85829"/>
    <w:multiLevelType w:val="hybridMultilevel"/>
    <w:tmpl w:val="B276F5D0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1A11D8"/>
    <w:multiLevelType w:val="hybridMultilevel"/>
    <w:tmpl w:val="6D001C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337B72"/>
    <w:multiLevelType w:val="hybridMultilevel"/>
    <w:tmpl w:val="151AF8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90CA1"/>
    <w:multiLevelType w:val="hybridMultilevel"/>
    <w:tmpl w:val="93827CA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5A0FA0"/>
    <w:multiLevelType w:val="hybridMultilevel"/>
    <w:tmpl w:val="4F9C7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C5F97"/>
    <w:multiLevelType w:val="hybridMultilevel"/>
    <w:tmpl w:val="51C454E4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A38CB"/>
    <w:multiLevelType w:val="hybridMultilevel"/>
    <w:tmpl w:val="19842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43A65F8"/>
    <w:multiLevelType w:val="hybridMultilevel"/>
    <w:tmpl w:val="645C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6745A"/>
    <w:multiLevelType w:val="hybridMultilevel"/>
    <w:tmpl w:val="08EA35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FB4E0C"/>
    <w:multiLevelType w:val="hybridMultilevel"/>
    <w:tmpl w:val="D1AEAC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1E65AF"/>
    <w:multiLevelType w:val="hybridMultilevel"/>
    <w:tmpl w:val="D85A9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49640BCE">
      <w:start w:val="1"/>
      <w:numFmt w:val="decimal"/>
      <w:lvlText w:val="%2."/>
      <w:lvlJc w:val="left"/>
      <w:pPr>
        <w:ind w:left="172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CB0062"/>
    <w:multiLevelType w:val="hybridMultilevel"/>
    <w:tmpl w:val="27068C90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6D22CB3"/>
    <w:multiLevelType w:val="hybridMultilevel"/>
    <w:tmpl w:val="824E5FB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B87EB6"/>
    <w:multiLevelType w:val="hybridMultilevel"/>
    <w:tmpl w:val="C010C0EE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D2139C6"/>
    <w:multiLevelType w:val="hybridMultilevel"/>
    <w:tmpl w:val="2BEA15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14A4C80"/>
    <w:multiLevelType w:val="hybridMultilevel"/>
    <w:tmpl w:val="C010C0EE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77140C1"/>
    <w:multiLevelType w:val="hybridMultilevel"/>
    <w:tmpl w:val="BE206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F87E1E"/>
    <w:multiLevelType w:val="hybridMultilevel"/>
    <w:tmpl w:val="1668E564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C155FBE"/>
    <w:multiLevelType w:val="multilevel"/>
    <w:tmpl w:val="2D4C3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C810B6B"/>
    <w:multiLevelType w:val="hybridMultilevel"/>
    <w:tmpl w:val="9EFE2478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E90753"/>
    <w:multiLevelType w:val="hybridMultilevel"/>
    <w:tmpl w:val="728CF5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B42730"/>
    <w:multiLevelType w:val="hybridMultilevel"/>
    <w:tmpl w:val="98B4D90A"/>
    <w:lvl w:ilvl="0" w:tplc="0E4CD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01537E4"/>
    <w:multiLevelType w:val="hybridMultilevel"/>
    <w:tmpl w:val="C2AE1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102726"/>
    <w:multiLevelType w:val="hybridMultilevel"/>
    <w:tmpl w:val="45AC6E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CCE45CB"/>
    <w:multiLevelType w:val="hybridMultilevel"/>
    <w:tmpl w:val="6F5EC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417361"/>
    <w:multiLevelType w:val="hybridMultilevel"/>
    <w:tmpl w:val="458ED1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EF02055"/>
    <w:multiLevelType w:val="hybridMultilevel"/>
    <w:tmpl w:val="2B00F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26"/>
  </w:num>
  <w:num w:numId="5">
    <w:abstractNumId w:val="24"/>
  </w:num>
  <w:num w:numId="6">
    <w:abstractNumId w:val="15"/>
  </w:num>
  <w:num w:numId="7">
    <w:abstractNumId w:val="25"/>
  </w:num>
  <w:num w:numId="8">
    <w:abstractNumId w:val="11"/>
  </w:num>
  <w:num w:numId="9">
    <w:abstractNumId w:val="27"/>
  </w:num>
  <w:num w:numId="10">
    <w:abstractNumId w:val="8"/>
  </w:num>
  <w:num w:numId="11">
    <w:abstractNumId w:val="23"/>
  </w:num>
  <w:num w:numId="12">
    <w:abstractNumId w:val="21"/>
  </w:num>
  <w:num w:numId="13">
    <w:abstractNumId w:val="5"/>
  </w:num>
  <w:num w:numId="14">
    <w:abstractNumId w:val="3"/>
  </w:num>
  <w:num w:numId="15">
    <w:abstractNumId w:val="10"/>
  </w:num>
  <w:num w:numId="16">
    <w:abstractNumId w:val="17"/>
  </w:num>
  <w:num w:numId="17">
    <w:abstractNumId w:val="2"/>
  </w:num>
  <w:num w:numId="18">
    <w:abstractNumId w:val="4"/>
  </w:num>
  <w:num w:numId="19">
    <w:abstractNumId w:val="13"/>
  </w:num>
  <w:num w:numId="20">
    <w:abstractNumId w:val="0"/>
  </w:num>
  <w:num w:numId="21">
    <w:abstractNumId w:val="1"/>
  </w:num>
  <w:num w:numId="22">
    <w:abstractNumId w:val="18"/>
  </w:num>
  <w:num w:numId="23">
    <w:abstractNumId w:val="6"/>
  </w:num>
  <w:num w:numId="24">
    <w:abstractNumId w:val="12"/>
  </w:num>
  <w:num w:numId="25">
    <w:abstractNumId w:val="14"/>
  </w:num>
  <w:num w:numId="26">
    <w:abstractNumId w:val="16"/>
  </w:num>
  <w:num w:numId="27">
    <w:abstractNumId w:val="2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D658C"/>
    <w:rsid w:val="000024FF"/>
    <w:rsid w:val="00036B37"/>
    <w:rsid w:val="00072584"/>
    <w:rsid w:val="000B23B5"/>
    <w:rsid w:val="000C637B"/>
    <w:rsid w:val="000D03AE"/>
    <w:rsid w:val="00137F5A"/>
    <w:rsid w:val="00163E1B"/>
    <w:rsid w:val="001B18C1"/>
    <w:rsid w:val="001C3EEE"/>
    <w:rsid w:val="001C4087"/>
    <w:rsid w:val="002633F5"/>
    <w:rsid w:val="002A40B5"/>
    <w:rsid w:val="00313F5D"/>
    <w:rsid w:val="003219E8"/>
    <w:rsid w:val="0033324D"/>
    <w:rsid w:val="00344D88"/>
    <w:rsid w:val="00347AC5"/>
    <w:rsid w:val="00350177"/>
    <w:rsid w:val="00372F39"/>
    <w:rsid w:val="0037344F"/>
    <w:rsid w:val="003B0019"/>
    <w:rsid w:val="003C34DF"/>
    <w:rsid w:val="003E66A8"/>
    <w:rsid w:val="003F6EB4"/>
    <w:rsid w:val="00407417"/>
    <w:rsid w:val="00436993"/>
    <w:rsid w:val="00440A6F"/>
    <w:rsid w:val="00477385"/>
    <w:rsid w:val="00480D7B"/>
    <w:rsid w:val="00484D6D"/>
    <w:rsid w:val="00486F14"/>
    <w:rsid w:val="004A3B72"/>
    <w:rsid w:val="004E356A"/>
    <w:rsid w:val="004F3BA4"/>
    <w:rsid w:val="0051243A"/>
    <w:rsid w:val="00521F0E"/>
    <w:rsid w:val="00534870"/>
    <w:rsid w:val="00537879"/>
    <w:rsid w:val="005E2427"/>
    <w:rsid w:val="005E3596"/>
    <w:rsid w:val="0060014F"/>
    <w:rsid w:val="006022DB"/>
    <w:rsid w:val="00603E60"/>
    <w:rsid w:val="0062025D"/>
    <w:rsid w:val="00635497"/>
    <w:rsid w:val="0063607F"/>
    <w:rsid w:val="00687359"/>
    <w:rsid w:val="006A101E"/>
    <w:rsid w:val="006C3993"/>
    <w:rsid w:val="006D3B30"/>
    <w:rsid w:val="006D658C"/>
    <w:rsid w:val="006D727E"/>
    <w:rsid w:val="00703A09"/>
    <w:rsid w:val="0070662A"/>
    <w:rsid w:val="00713BA8"/>
    <w:rsid w:val="0072237E"/>
    <w:rsid w:val="0077426E"/>
    <w:rsid w:val="007B1354"/>
    <w:rsid w:val="00801226"/>
    <w:rsid w:val="00803554"/>
    <w:rsid w:val="0082052C"/>
    <w:rsid w:val="008309E8"/>
    <w:rsid w:val="008932FD"/>
    <w:rsid w:val="008B552F"/>
    <w:rsid w:val="008D37AD"/>
    <w:rsid w:val="008E4A6A"/>
    <w:rsid w:val="00902209"/>
    <w:rsid w:val="00922B6B"/>
    <w:rsid w:val="00A25EA4"/>
    <w:rsid w:val="00A35DE8"/>
    <w:rsid w:val="00A47E60"/>
    <w:rsid w:val="00A60BED"/>
    <w:rsid w:val="00A649A1"/>
    <w:rsid w:val="00A85F78"/>
    <w:rsid w:val="00A933D0"/>
    <w:rsid w:val="00A96F8A"/>
    <w:rsid w:val="00AF096C"/>
    <w:rsid w:val="00AF6DA5"/>
    <w:rsid w:val="00B1106F"/>
    <w:rsid w:val="00B30684"/>
    <w:rsid w:val="00B45A11"/>
    <w:rsid w:val="00B7747E"/>
    <w:rsid w:val="00BA24A6"/>
    <w:rsid w:val="00BF696D"/>
    <w:rsid w:val="00C25F7C"/>
    <w:rsid w:val="00C52AAB"/>
    <w:rsid w:val="00C6750F"/>
    <w:rsid w:val="00C70063"/>
    <w:rsid w:val="00C923A6"/>
    <w:rsid w:val="00CA7904"/>
    <w:rsid w:val="00CC0B67"/>
    <w:rsid w:val="00CD3573"/>
    <w:rsid w:val="00CF31A3"/>
    <w:rsid w:val="00D225F3"/>
    <w:rsid w:val="00D5558F"/>
    <w:rsid w:val="00D5596E"/>
    <w:rsid w:val="00D662FC"/>
    <w:rsid w:val="00D80A9F"/>
    <w:rsid w:val="00D85064"/>
    <w:rsid w:val="00DA04DD"/>
    <w:rsid w:val="00DA0DD7"/>
    <w:rsid w:val="00DD0759"/>
    <w:rsid w:val="00DE5367"/>
    <w:rsid w:val="00E21057"/>
    <w:rsid w:val="00E4421B"/>
    <w:rsid w:val="00E4664C"/>
    <w:rsid w:val="00E67F0C"/>
    <w:rsid w:val="00E724A5"/>
    <w:rsid w:val="00E85618"/>
    <w:rsid w:val="00EA4696"/>
    <w:rsid w:val="00EC09FD"/>
    <w:rsid w:val="00F1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6A"/>
    <w:pPr>
      <w:ind w:left="720"/>
      <w:contextualSpacing/>
    </w:pPr>
  </w:style>
  <w:style w:type="table" w:styleId="a4">
    <w:name w:val="Table Grid"/>
    <w:basedOn w:val="a1"/>
    <w:uiPriority w:val="59"/>
    <w:rsid w:val="00A47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56A"/>
    <w:pPr>
      <w:ind w:left="720"/>
      <w:contextualSpacing/>
    </w:pPr>
  </w:style>
  <w:style w:type="table" w:styleId="a4">
    <w:name w:val="Table Grid"/>
    <w:basedOn w:val="a1"/>
    <w:uiPriority w:val="59"/>
    <w:rsid w:val="00A47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6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5F2B-F5BB-4F05-A6B8-DA6861ED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13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Пототня Елена Михайловна</dc:creator>
  <cp:keywords/>
  <dc:description/>
  <cp:lastModifiedBy>User</cp:lastModifiedBy>
  <cp:revision>75</cp:revision>
  <cp:lastPrinted>2019-05-15T09:00:00Z</cp:lastPrinted>
  <dcterms:created xsi:type="dcterms:W3CDTF">2019-04-03T06:23:00Z</dcterms:created>
  <dcterms:modified xsi:type="dcterms:W3CDTF">2019-05-15T09:04:00Z</dcterms:modified>
</cp:coreProperties>
</file>