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B" w:rsidRPr="0066378F" w:rsidRDefault="006F036B" w:rsidP="0066378F">
      <w:pPr>
        <w:spacing w:line="57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«Не бросай на полпути»:</w:t>
      </w:r>
      <w:r w:rsidR="0066378F" w:rsidRPr="0066378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 xml:space="preserve"> </w:t>
      </w:r>
      <w:r w:rsidRPr="0066378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 xml:space="preserve">как научить этому ребенка с учетом его </w:t>
      </w:r>
      <w:proofErr w:type="spellStart"/>
      <w:r w:rsidRPr="0066378F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психотипа</w:t>
      </w:r>
      <w:proofErr w:type="spellEnd"/>
    </w:p>
    <w:p w:rsidR="006F036B" w:rsidRPr="0066378F" w:rsidRDefault="006F036B" w:rsidP="0066378F">
      <w:pPr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«Мне скучно», «не знаю, что делать дальше», «не нравится», «надоело» — ребенок может найти множество поводов, чтобы забросить уроки или спортивную секцию, отказаться учить новый язык или дочитывать книгу. Но что на самом деле мешает ему довести дело до конца? И как помочь выработать необходимый навык в зависимости от его характера? Рекомендации детского психолога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Галии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Нигметжановой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6B" w:rsidRPr="0066378F" w:rsidRDefault="006F036B" w:rsidP="0066378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9546" cy="2381250"/>
            <wp:effectExtent l="19050" t="0" r="0" b="0"/>
            <wp:docPr id="1" name="Рисунок 1" descr="«Не бросай на полпути»: как научить этому ребенка с учетом его псих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Не бросай на полпути»: как научить этому ребенка с учетом его психотип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57" cy="238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8F" w:rsidRDefault="0066378F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036B" w:rsidRPr="0066378F" w:rsidRDefault="006F036B" w:rsidP="0066378F">
      <w:pPr>
        <w:spacing w:after="168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Вряд ли найдется человек, который, начав любое дело, всегда его завершает. У каждого есть свой список недочитанных книг, незавершенных проектов,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неразобранных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вещей. Что же нас заставляет затягивать и не ставить точку? Универсальных причин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прокрастинации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не бывает, как и общих способов избавиться от нее. У каждого из нас есть свои зоны трудностей, которые отчасти связаны с различием темпераментов и личностных особенностей.</w:t>
      </w:r>
    </w:p>
    <w:p w:rsidR="006F036B" w:rsidRPr="0066378F" w:rsidRDefault="006F036B" w:rsidP="0066378F">
      <w:pPr>
        <w:spacing w:after="168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«Эти индивидуальные черты формируются у ребенка с раннего возраста, едва ли не с 9 месяцев, когда он начинает активно осваивать мир, — объясняет детский психолог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Галия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Нигметжанова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>. — Отчетливыми для специалиста они становятся годам к пяти. Но вот родители далеко не сразу их замечают, списывая поступки и реакции ребенка на его незрелость.</w:t>
      </w:r>
    </w:p>
    <w:p w:rsidR="006F036B" w:rsidRPr="0066378F" w:rsidRDefault="006F036B" w:rsidP="0066378F">
      <w:pPr>
        <w:spacing w:after="168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Только в начальной школе, когда сын или дочь категорически отказывается ходить в балетную или музыкальную школу, не может выполнять домашние задания от начала и до конца, взрослые начинают думать: что-то с ним не так. А между тем он способен с удовольствием и энтузиазмом делать что-то другое».</w:t>
      </w:r>
    </w:p>
    <w:p w:rsidR="006F036B" w:rsidRPr="0066378F" w:rsidRDefault="006F036B" w:rsidP="0066378F">
      <w:pPr>
        <w:spacing w:after="168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Галия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Нигметжанова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предлагает нам посмотреть на себя и своих детей в контексте 4 условных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психотипов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>, составленных на основе многочисленных наблюдений, прежде всего клинических. В разделении людей на 4 типа — чувствительных, тревожных, активных и реактивных — есть определенная связь с типами темперамента. Но важно понимать: это лишь схемы, которые помогают увидеть в ребенке его личностные особенности и научиться оказывать ему конструктивную помощь. Со временем ребенок начнет осознавать свои сильные и слабые стороны и сможет стать помощником для самого себя.</w:t>
      </w:r>
    </w:p>
    <w:p w:rsidR="0066378F" w:rsidRDefault="0066378F" w:rsidP="0066378F">
      <w:pPr>
        <w:spacing w:before="60" w:after="48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6378F" w:rsidRDefault="0066378F" w:rsidP="0066378F">
      <w:pPr>
        <w:spacing w:before="60" w:after="48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F036B" w:rsidRPr="0066378F" w:rsidRDefault="006F036B" w:rsidP="0066378F">
      <w:pPr>
        <w:spacing w:before="60" w:after="48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  <w:lastRenderedPageBreak/>
        <w:t>1. ЧУВСТВИТЕЛЬНЫЙ ТИП 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Таким детям очень важно быть хорошими для кого-то другого. Они прекрасно доведут дело до конца, когда знают, что получат одобрение значимого человека — похвалу матери или улыбку учительницы. Ради их признания они готовы сделать все. Они легки на подъем и охотно идут за тем, кому доверяют. Чем именно заниматься, для них не так важно, как близость и одобрение людей, с которыми они хотят быть в контакте.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Трудности начинаются, когда похвалы недостает или она заменяется критикой, пусть даже объективно правильной. Замечания быстро выбивают почву из-под ног и убивают мотивацию. Ребенок чувствует обиду и совсем отказывается от выполнения дела: «Мне не нравится балет», «Не хочу играть на скрипке».</w:t>
      </w:r>
    </w:p>
    <w:p w:rsidR="006F036B" w:rsidRPr="0066378F" w:rsidRDefault="006F036B" w:rsidP="0066378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 родителей.</w:t>
      </w: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 Настраивайте ребенка быть хорошим не для других, а для самого себя, самому себя оценивать. Спрашивайте чаще: «А как ты сам это видишь? Что тебе самому понравилось?» </w:t>
      </w:r>
      <w:proofErr w:type="gramStart"/>
      <w:r w:rsidRPr="0066378F">
        <w:rPr>
          <w:rFonts w:ascii="Times New Roman" w:eastAsia="Times New Roman" w:hAnsi="Times New Roman" w:cs="Times New Roman"/>
          <w:sz w:val="24"/>
          <w:szCs w:val="24"/>
        </w:rPr>
        <w:t>Каждый раз, когда он говорит, что у него ничего не получается, не спеша просматривайте пройденный путь, напоминайте ему, с чем он уже справился, что им сделано хорошего.</w:t>
      </w:r>
      <w:proofErr w:type="gramEnd"/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И, конечно, никакой разбор его работы, никакой разговор нельзя начинать с критики. Сначала скажите, что вы</w:t>
      </w:r>
      <w:r w:rsidR="0066378F">
        <w:rPr>
          <w:rFonts w:ascii="Times New Roman" w:eastAsia="Times New Roman" w:hAnsi="Times New Roman" w:cs="Times New Roman"/>
          <w:sz w:val="24"/>
          <w:szCs w:val="24"/>
        </w:rPr>
        <w:t xml:space="preserve"> видите хорошего, ценного в его </w:t>
      </w:r>
      <w:r w:rsidRPr="0066378F">
        <w:rPr>
          <w:rFonts w:ascii="Times New Roman" w:eastAsia="Times New Roman" w:hAnsi="Times New Roman" w:cs="Times New Roman"/>
          <w:sz w:val="24"/>
          <w:szCs w:val="24"/>
        </w:rPr>
        <w:t>рисунке/сочинении/музыкальном исполнении. Потом уже можно заметить то, что неплохо поправить. Важно, чтобы критика не звучала в лоб: вот эти буквы написаны криво, я в тебе разочарован — такие фразы чувствительный ребенок воспринимает как полную катастрофу.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Лучше сказать так: «У тебя в первой строчке буковки хорошие, ровные получились. А давай ты пропишешь такими буквами еще две строчки?» И тогда ребенок точно продолжит работу. Для чувствительных людей как будто созданы профессии помогающей сферы: из них получаются прекрасные врачи, спасатели, социальные работники. Предложите ребенку 6-7 лет взять шефство над кем-то более слабым, отстающим. Или позаботиться о питомце. Он прекрасно с этими задачами справится.</w:t>
      </w:r>
    </w:p>
    <w:p w:rsidR="006F036B" w:rsidRPr="0066378F" w:rsidRDefault="006F036B" w:rsidP="0066378F">
      <w:pPr>
        <w:spacing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2776538"/>
            <wp:effectExtent l="19050" t="0" r="0" b="0"/>
            <wp:docPr id="5" name="Рисунок 5" descr="«Не бросай на полпути»: как научить этому ребенка с учетом его псих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Не бросай на полпути»: как научить этому ребенка с учетом его психотип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7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B" w:rsidRPr="0066378F" w:rsidRDefault="006F036B" w:rsidP="0066378F">
      <w:pPr>
        <w:spacing w:before="60" w:after="48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  <w:t>2. АКТИВНЫЙ ТИП 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Действие, движение к некой цели для них главное. А эмоции, переживания — признак слабости, депрессии. Их раздражает, когда кто-то жалуется, «жует </w:t>
      </w:r>
      <w:proofErr w:type="gramStart"/>
      <w:r w:rsidRPr="0066378F">
        <w:rPr>
          <w:rFonts w:ascii="Times New Roman" w:eastAsia="Times New Roman" w:hAnsi="Times New Roman" w:cs="Times New Roman"/>
          <w:sz w:val="24"/>
          <w:szCs w:val="24"/>
        </w:rPr>
        <w:t>сопли</w:t>
      </w:r>
      <w:proofErr w:type="gram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». Дело надо делать — они живут по этому принципу. Активные люди невероятно результативны в тех занятиях, с которыми внутренне согласны. Они нацелены на победу, на достижение. </w:t>
      </w:r>
      <w:r w:rsidRPr="0066378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Правда, круг этих дел достаточно узок. Но если уж они взялись за какой-то проект, они держат высокий темп, а те, кто их тормозит, подвергаются жесточайшей критике.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Что мешает им завершить работу? Предчувствие неудачи. Активному человеку важно не просто сделать дело, а получить блестящий результат. И всякий раз, как только возникает подозрение, что результат будет не такой прекрасный, они могут легко оборвать движение. Они не выдерживают проигрыша. Им сложно работать в команде: они сосредоточены на задаче, и на пути к цели теряют чувствительность к тому, что происходит вокруг. Причем как к своим собственным состояниям (голоду, нехватке сна), так и к потребностям и переживаниям других людей. Им тесны рамки, а пошаговый контроль вызывает протест.</w:t>
      </w:r>
    </w:p>
    <w:p w:rsidR="006F036B" w:rsidRPr="0066378F" w:rsidRDefault="006F036B" w:rsidP="0066378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 родителей.</w:t>
      </w:r>
      <w:r w:rsidRPr="0066378F">
        <w:rPr>
          <w:rFonts w:ascii="Times New Roman" w:eastAsia="Times New Roman" w:hAnsi="Times New Roman" w:cs="Times New Roman"/>
          <w:sz w:val="24"/>
          <w:szCs w:val="24"/>
        </w:rPr>
        <w:t> Активный ребенок быстро соотносит сложность задачи со своими возможностями и часто отказывается от того, что ему кажется ерундой. Поэтому задача родителей — учить ребенка смотреть на мир шире, принимая его во всем разнообразии. Обращать его внимание на позитивные моменты в тех делах, которые он не воспринимает всерьез.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Если, например, ваш сын отказывается участвовать в предметной олимпиаде района, считая ее слишком легкой для себя, расскажите, что вопросы там </w:t>
      </w:r>
      <w:proofErr w:type="gramStart"/>
      <w:r w:rsidRPr="0066378F">
        <w:rPr>
          <w:rFonts w:ascii="Times New Roman" w:eastAsia="Times New Roman" w:hAnsi="Times New Roman" w:cs="Times New Roman"/>
          <w:sz w:val="24"/>
          <w:szCs w:val="24"/>
        </w:rPr>
        <w:t>более творческие</w:t>
      </w:r>
      <w:proofErr w:type="gram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и интересные, чем на олимпиадах высокого уровня, где выкладывают в основном типовые задачи. И что он, возможно, найдет там задания, которые потребуют нестандартного подхода.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Их сфера — интеллектуально-исследовательские виды деятельности. Из активных детей вырастают ученые, создатели компаний, творческие люди, которым интересно придумывать необычные проекты.</w:t>
      </w:r>
    </w:p>
    <w:p w:rsidR="006F036B" w:rsidRPr="0066378F" w:rsidRDefault="006F036B" w:rsidP="0066378F">
      <w:pPr>
        <w:spacing w:before="60" w:after="48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  <w:t>3. РЕАКТИВНЫЙ ТИП 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Это общительные и легкие на подъем люди, которые оставляют о себе прекрасное впечатление. Окружающие уверены, что на них можно положиться, им можно доверить любую работу. И они реально ее доведут до завершения, если это получится сделать быстро. А лучше бы прямо сейчас, пока их с большей силой не захватило что-то другое.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Это очень увлекающиеся, творческие люди, которые легко загораются какой-то идеей, но </w:t>
      </w:r>
      <w:proofErr w:type="gramStart"/>
      <w:r w:rsidRPr="0066378F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же легко и быстро переключаются на другие дела. Начатое им быстро становится неинтересным, а рутина и планирование утомляют. В отличие от активных людей, </w:t>
      </w:r>
      <w:proofErr w:type="gramStart"/>
      <w:r w:rsidRPr="0066378F">
        <w:rPr>
          <w:rFonts w:ascii="Times New Roman" w:eastAsia="Times New Roman" w:hAnsi="Times New Roman" w:cs="Times New Roman"/>
          <w:sz w:val="24"/>
          <w:szCs w:val="24"/>
        </w:rPr>
        <w:t>реактивные</w:t>
      </w:r>
      <w:proofErr w:type="gramEnd"/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 часто останавливаются на середине, откладывают работу и подолгу </w:t>
      </w:r>
      <w:proofErr w:type="spellStart"/>
      <w:r w:rsidRPr="0066378F">
        <w:rPr>
          <w:rFonts w:ascii="Times New Roman" w:eastAsia="Times New Roman" w:hAnsi="Times New Roman" w:cs="Times New Roman"/>
          <w:sz w:val="24"/>
          <w:szCs w:val="24"/>
        </w:rPr>
        <w:t>прокрастинируют</w:t>
      </w:r>
      <w:proofErr w:type="spellEnd"/>
      <w:r w:rsidRPr="00663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Причем они свято верят в то, что доведут дело до конца, и убедительно рассказывают об этом всем вокруг. Они непредсказуемы и непоследовательны. Но их отличные коммуникативные навыки мешают окружающим понять, насколько они в действительности надежны.</w:t>
      </w:r>
    </w:p>
    <w:p w:rsidR="006F036B" w:rsidRPr="0066378F" w:rsidRDefault="006F036B" w:rsidP="0066378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 родителей.</w:t>
      </w:r>
      <w:r w:rsidRPr="0066378F">
        <w:rPr>
          <w:rFonts w:ascii="Times New Roman" w:eastAsia="Times New Roman" w:hAnsi="Times New Roman" w:cs="Times New Roman"/>
          <w:sz w:val="24"/>
          <w:szCs w:val="24"/>
        </w:rPr>
        <w:t> Реактивный человек очень нуждается в строгом режиме, структурированном рабочем дне и регулярных проверках. Причем ему нужен пошаговый контроль: расскажи, с чего начнешь выполнять первое задание? Сделал — покажи мне, проверим и пойдем дальше. Если предстоит работа над большим проектом, давай вечером сядем вместе, и ты набросаешь план.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 xml:space="preserve">В какой-то момент ребенок привыкает выстраивать любые дела именно так — поэтапно, шаг за шагом. Реактивному человеку лучше и комфортнее работать в команде, на предприятии, где есть режим и четкая структура: это может быть командный вид спорта, </w:t>
      </w:r>
      <w:r w:rsidRPr="0066378F">
        <w:rPr>
          <w:rFonts w:ascii="Times New Roman" w:eastAsia="Times New Roman" w:hAnsi="Times New Roman" w:cs="Times New Roman"/>
          <w:sz w:val="24"/>
          <w:szCs w:val="24"/>
        </w:rPr>
        <w:lastRenderedPageBreak/>
        <w:t>театральный коллектив, дизайнерское бюро... Внештатная, индивидуальная работа для него сложна: вне структуры он теряет себя.</w:t>
      </w:r>
    </w:p>
    <w:p w:rsidR="006F036B" w:rsidRPr="0066378F" w:rsidRDefault="006F036B" w:rsidP="0066378F">
      <w:pPr>
        <w:spacing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6636" cy="2533650"/>
            <wp:effectExtent l="19050" t="0" r="3464" b="0"/>
            <wp:docPr id="6" name="Рисунок 6" descr="«Не бросай на полпути»: как научить этому ребенка с учетом его псих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Не бросай на полпути»: как научить этому ребенка с учетом его психотип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63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B" w:rsidRPr="0066378F" w:rsidRDefault="006F036B" w:rsidP="0066378F">
      <w:pPr>
        <w:spacing w:before="60" w:after="48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4"/>
          <w:szCs w:val="24"/>
        </w:rPr>
        <w:t>4. ТРЕВОЖНЫЙ ТИП  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Такому ребенку в принципе трудно подступиться к какому-то новому делу. Ему надо все объяснить и рассказать заранее, подготовить, настроить. Тревожные дети не любят ходить в гости, в незнакомые места, в новые секции. В детском саду их прекрасно видно: только освоился ребенок в группе, а тут предлагают пойти в музыкальный зал — и он упирается, вцепляется в воспитателя и ни в какую.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Они проявляют осторожность во всем, крайне избирательны. Тревожит все новое и неизвестное. Но то, к чему они привыкают, они изучают тщательно, углубляются в тему. Здесь вопрос довести дело до конца даже не стоит: если он погружен уже в какое-то дело, увлечен, его трудно остановить.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Подступиться и начать трудно. Его пугает все: музыкой не буду, танцы не буду, буду сидеть дома и играть в машинки. Они преданны своему делу. Из тех, кто подолгу работает на одном и том же месте, невзирая ни на что. Родителям кажется, что его ничего не интересует, оставь его только дома. А если начал, вошел в поток, то этим и будет заниматься.</w:t>
      </w:r>
    </w:p>
    <w:p w:rsidR="006F036B" w:rsidRPr="0066378F" w:rsidRDefault="006F036B" w:rsidP="0066378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 родителей.</w:t>
      </w:r>
      <w:r w:rsidRPr="0066378F">
        <w:rPr>
          <w:rFonts w:ascii="Times New Roman" w:eastAsia="Times New Roman" w:hAnsi="Times New Roman" w:cs="Times New Roman"/>
          <w:sz w:val="24"/>
          <w:szCs w:val="24"/>
        </w:rPr>
        <w:t> Заранее пробуждать интерес ребенка к тому, что ему предстоит делать, предвосхищать. Будь то написание школьного сочинения или запись в музыкальную школу. Закладывать очень длинную полосу для разбега. Причем не разговорами, а действиями. Чтобы тревожный ребенок спокойно пошел в детский сад, вам стоит готовиться едва ли не за год — гулять рядом с садиком, смотреть, как там играют дети, потом заглянуть к ним на какой-то праздник. А еще желательно подружиться сначала с кем-то из его будущих «однокашников».</w:t>
      </w:r>
    </w:p>
    <w:p w:rsidR="006F036B" w:rsidRPr="0066378F" w:rsidRDefault="006F036B" w:rsidP="0066378F">
      <w:pPr>
        <w:spacing w:after="168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sz w:val="24"/>
          <w:szCs w:val="24"/>
        </w:rPr>
        <w:t>Любое начинание для такого ребенка — это серьезная задача для родителей. Зато потом, приступив к делу, ваш сын или дочь точно доведет его до конца, можно не сомневаться.</w:t>
      </w:r>
    </w:p>
    <w:p w:rsidR="0066378F" w:rsidRDefault="0066378F" w:rsidP="0066378F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6378F" w:rsidRPr="0066378F" w:rsidRDefault="006F036B" w:rsidP="0066378F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378F">
        <w:rPr>
          <w:rFonts w:ascii="Times New Roman" w:eastAsia="Times New Roman" w:hAnsi="Times New Roman" w:cs="Times New Roman"/>
          <w:iCs/>
          <w:sz w:val="24"/>
          <w:szCs w:val="24"/>
        </w:rPr>
        <w:t>Источник</w:t>
      </w:r>
      <w:r w:rsidR="0066378F" w:rsidRPr="0066378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66378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EE5CCA" w:rsidRDefault="0066378F" w:rsidP="00EE5CCA">
      <w:pPr>
        <w:pStyle w:val="a7"/>
        <w:numPr>
          <w:ilvl w:val="0"/>
          <w:numId w:val="1"/>
        </w:numPr>
        <w:spacing w:after="0" w:line="216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8" w:history="1">
        <w:r w:rsidRPr="006637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EDED"/>
          </w:rPr>
          <w:t>Кривцова Светлана Васильевна</w:t>
        </w:r>
      </w:hyperlink>
      <w:r w:rsidRPr="0066378F">
        <w:rPr>
          <w:rFonts w:ascii="Times New Roman" w:hAnsi="Times New Roman" w:cs="Times New Roman"/>
          <w:sz w:val="24"/>
          <w:szCs w:val="24"/>
          <w:shd w:val="clear" w:color="auto" w:fill="F0EDED"/>
        </w:rPr>
        <w:t>, </w:t>
      </w:r>
      <w:proofErr w:type="spellStart"/>
      <w:r w:rsidRPr="0066378F">
        <w:rPr>
          <w:rFonts w:ascii="Times New Roman" w:hAnsi="Times New Roman" w:cs="Times New Roman"/>
          <w:sz w:val="24"/>
          <w:szCs w:val="24"/>
        </w:rPr>
        <w:fldChar w:fldCharType="begin"/>
      </w:r>
      <w:r w:rsidRPr="0066378F">
        <w:rPr>
          <w:rFonts w:ascii="Times New Roman" w:hAnsi="Times New Roman" w:cs="Times New Roman"/>
          <w:sz w:val="24"/>
          <w:szCs w:val="24"/>
        </w:rPr>
        <w:instrText xml:space="preserve"> HYPERLINK "https://www.labirint.ru/authors/138582/" </w:instrText>
      </w:r>
      <w:r w:rsidRPr="0066378F">
        <w:rPr>
          <w:rFonts w:ascii="Times New Roman" w:hAnsi="Times New Roman" w:cs="Times New Roman"/>
          <w:sz w:val="24"/>
          <w:szCs w:val="24"/>
        </w:rPr>
        <w:fldChar w:fldCharType="separate"/>
      </w:r>
      <w:r w:rsidRPr="0066378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0EDED"/>
        </w:rPr>
        <w:t>Нигметжанова</w:t>
      </w:r>
      <w:proofErr w:type="spellEnd"/>
      <w:r w:rsidRPr="0066378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0EDED"/>
        </w:rPr>
        <w:t xml:space="preserve"> </w:t>
      </w:r>
      <w:proofErr w:type="spellStart"/>
      <w:r w:rsidRPr="0066378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0EDED"/>
        </w:rPr>
        <w:t>Галия</w:t>
      </w:r>
      <w:proofErr w:type="spellEnd"/>
      <w:r w:rsidRPr="0066378F">
        <w:rPr>
          <w:rFonts w:ascii="Times New Roman" w:hAnsi="Times New Roman" w:cs="Times New Roman"/>
          <w:sz w:val="24"/>
          <w:szCs w:val="24"/>
        </w:rPr>
        <w:fldChar w:fldCharType="end"/>
      </w:r>
      <w:r w:rsidRPr="006637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F036B" w:rsidRPr="0066378F">
        <w:rPr>
          <w:rFonts w:ascii="Times New Roman" w:eastAsia="Times New Roman" w:hAnsi="Times New Roman" w:cs="Times New Roman"/>
          <w:iCs/>
          <w:sz w:val="24"/>
          <w:szCs w:val="24"/>
        </w:rPr>
        <w:t>«Искусство понимать ребенка</w:t>
      </w:r>
      <w:r w:rsidRPr="0066378F">
        <w:rPr>
          <w:rFonts w:ascii="Times New Roman" w:eastAsia="Times New Roman" w:hAnsi="Times New Roman" w:cs="Times New Roman"/>
          <w:iCs/>
          <w:sz w:val="24"/>
          <w:szCs w:val="24"/>
        </w:rPr>
        <w:t>. 7 шагов к хорошей жизни</w:t>
      </w:r>
      <w:r w:rsidR="006F036B" w:rsidRPr="0066378F">
        <w:rPr>
          <w:rFonts w:ascii="Times New Roman" w:eastAsia="Times New Roman" w:hAnsi="Times New Roman" w:cs="Times New Roman"/>
          <w:iCs/>
          <w:sz w:val="24"/>
          <w:szCs w:val="24"/>
        </w:rPr>
        <w:t>» (</w:t>
      </w:r>
      <w:proofErr w:type="spellStart"/>
      <w:r w:rsidR="006F036B" w:rsidRPr="0066378F">
        <w:rPr>
          <w:rFonts w:ascii="Times New Roman" w:eastAsia="Times New Roman" w:hAnsi="Times New Roman" w:cs="Times New Roman"/>
          <w:iCs/>
          <w:sz w:val="24"/>
          <w:szCs w:val="24"/>
        </w:rPr>
        <w:t>Clever</w:t>
      </w:r>
      <w:proofErr w:type="spellEnd"/>
      <w:r w:rsidR="006F036B" w:rsidRPr="0066378F">
        <w:rPr>
          <w:rFonts w:ascii="Times New Roman" w:eastAsia="Times New Roman" w:hAnsi="Times New Roman" w:cs="Times New Roman"/>
          <w:iCs/>
          <w:sz w:val="24"/>
          <w:szCs w:val="24"/>
        </w:rPr>
        <w:t>, 2017).</w:t>
      </w:r>
    </w:p>
    <w:p w:rsidR="00A91343" w:rsidRPr="00C77EF4" w:rsidRDefault="00CE0857" w:rsidP="00C77EF4">
      <w:pPr>
        <w:pStyle w:val="a7"/>
        <w:numPr>
          <w:ilvl w:val="0"/>
          <w:numId w:val="1"/>
        </w:numPr>
        <w:spacing w:after="0" w:line="216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Онлайн-журнал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</w:t>
      </w:r>
      <w:proofErr w:type="spellStart"/>
      <w:r w:rsidRPr="00CE0857">
        <w:rPr>
          <w:rFonts w:ascii="Times New Roman" w:eastAsia="Times New Roman" w:hAnsi="Times New Roman" w:cs="Times New Roman"/>
          <w:iCs/>
          <w:sz w:val="24"/>
          <w:szCs w:val="24"/>
        </w:rPr>
        <w:t>sychologies.ru</w:t>
      </w:r>
      <w:proofErr w:type="spellEnd"/>
      <w:r w:rsidR="00C77EF4" w:rsidRPr="00C77EF4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fldChar w:fldCharType="begin"/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HYPERLINK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"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http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://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www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.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psychologies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.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ru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/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articles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/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ne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brosay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na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polputi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kak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nauchit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etomu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rebenka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s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uchetom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ego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>-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instrText>psihotipa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/" </w:instrTex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fldChar w:fldCharType="separate"/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http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://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www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psychologies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ru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/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articles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/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ne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brosay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na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polputi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kak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nauchit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etomu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rebenka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s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uchetom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ego</w:t>
      </w:r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psihotipa</w:t>
      </w:r>
      <w:proofErr w:type="spellEnd"/>
      <w:r w:rsidRPr="00C77EF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</w:rPr>
        <w:t>/</w:t>
      </w:r>
      <w:r w:rsidRPr="00C77EF4">
        <w:rPr>
          <w:rFonts w:ascii="Times New Roman" w:eastAsia="Times New Roman" w:hAnsi="Times New Roman" w:cs="Times New Roman"/>
          <w:iCs/>
          <w:sz w:val="24"/>
          <w:szCs w:val="24"/>
        </w:rPr>
        <w:fldChar w:fldCharType="end"/>
      </w:r>
    </w:p>
    <w:sectPr w:rsidR="00A91343" w:rsidRPr="00C77EF4" w:rsidSect="0088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3FF"/>
    <w:multiLevelType w:val="hybridMultilevel"/>
    <w:tmpl w:val="82A2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036B"/>
    <w:rsid w:val="0066378F"/>
    <w:rsid w:val="006F036B"/>
    <w:rsid w:val="008800F6"/>
    <w:rsid w:val="00A91343"/>
    <w:rsid w:val="00C77EF4"/>
    <w:rsid w:val="00CE0857"/>
    <w:rsid w:val="00E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F6"/>
  </w:style>
  <w:style w:type="paragraph" w:styleId="1">
    <w:name w:val="heading 1"/>
    <w:basedOn w:val="a"/>
    <w:link w:val="10"/>
    <w:uiPriority w:val="9"/>
    <w:qFormat/>
    <w:rsid w:val="006F0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0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F03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F036B"/>
    <w:rPr>
      <w:color w:val="0000FF"/>
      <w:u w:val="single"/>
    </w:rPr>
  </w:style>
  <w:style w:type="character" w:customStyle="1" w:styleId="article-preview-text">
    <w:name w:val="article-preview-text"/>
    <w:basedOn w:val="a0"/>
    <w:rsid w:val="006F036B"/>
  </w:style>
  <w:style w:type="character" w:customStyle="1" w:styleId="view-count">
    <w:name w:val="view-count"/>
    <w:basedOn w:val="a0"/>
    <w:rsid w:val="006F036B"/>
  </w:style>
  <w:style w:type="paragraph" w:styleId="a4">
    <w:name w:val="Normal (Web)"/>
    <w:basedOn w:val="a"/>
    <w:uiPriority w:val="99"/>
    <w:semiHidden/>
    <w:unhideWhenUsed/>
    <w:rsid w:val="006F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8122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944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043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2483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316">
                  <w:marLeft w:val="0"/>
                  <w:marRight w:val="0"/>
                  <w:marTop w:val="52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730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3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028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260">
                      <w:marLeft w:val="0"/>
                      <w:marRight w:val="24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6518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5</cp:revision>
  <dcterms:created xsi:type="dcterms:W3CDTF">2019-01-09T06:44:00Z</dcterms:created>
  <dcterms:modified xsi:type="dcterms:W3CDTF">2019-01-09T07:09:00Z</dcterms:modified>
</cp:coreProperties>
</file>