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83" w:rsidRPr="00DB0FE6" w:rsidRDefault="00FA5A83" w:rsidP="00AC52F1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Психологические особенности приёмных детей</w:t>
      </w:r>
    </w:p>
    <w:p w:rsidR="00FA5A83" w:rsidRPr="00DB0FE6" w:rsidRDefault="00FA5A83" w:rsidP="00AC52F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7625" cy="2019895"/>
            <wp:effectExtent l="19050" t="0" r="9525" b="0"/>
            <wp:docPr id="1" name="Рисунок 1" descr="Психологические особенности приёмных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ологические особенности приёмных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01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A83" w:rsidRPr="00DB0FE6" w:rsidRDefault="00AA02C3" w:rsidP="00E002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FA5A83" w:rsidRPr="00DB0F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Особенности приёмных детей</w:t>
        </w:r>
      </w:hyperlink>
      <w:r w:rsidR="00FA5A83" w:rsidRPr="00DB0FE6">
        <w:rPr>
          <w:rFonts w:ascii="Times New Roman" w:eastAsia="Times New Roman" w:hAnsi="Times New Roman" w:cs="Times New Roman"/>
          <w:sz w:val="28"/>
          <w:szCs w:val="28"/>
        </w:rPr>
        <w:t> исходят из жизненной истории – недолгой, но насыщенной потерями и болью. Ребёнок из благополучной семьи, оказавшийся сиротой по трагическому стечению обстоятельств, вряд ли попадёт к чужим людям на воспитание, потому что почти всегда находятся родственники, готовые такого ребёнка взять в семью. В приёмных же семьях оказываются глубоко травмированные дети, оказавшиеся без какой-либо поддержки.</w:t>
      </w:r>
    </w:p>
    <w:p w:rsidR="00FA5A83" w:rsidRPr="00DB0FE6" w:rsidRDefault="00FA5A83" w:rsidP="00AC52F1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b/>
          <w:bCs/>
          <w:sz w:val="28"/>
          <w:szCs w:val="28"/>
        </w:rPr>
        <w:t>Нарушения привязанности – неумение любить</w:t>
      </w:r>
    </w:p>
    <w:p w:rsidR="00FA5A83" w:rsidRPr="00DB0FE6" w:rsidRDefault="00FA5A83" w:rsidP="00E002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sz w:val="28"/>
          <w:szCs w:val="28"/>
        </w:rPr>
        <w:t>Родители из жизни социальных сирот исчезают не сразу: дети вынуждены длительное время наблюдать распад личности своих матерей и отцов. Эти метаморфозы сопровождаются жестокостью, насилием и </w:t>
      </w:r>
      <w:hyperlink r:id="rId7" w:history="1">
        <w:r w:rsidRPr="00DB0F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безучастностью родителей к ребёнку</w:t>
        </w:r>
      </w:hyperlink>
      <w:r w:rsidRPr="00DB0F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5A83" w:rsidRPr="00DB0FE6" w:rsidRDefault="00FA5A83" w:rsidP="00E002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sz w:val="28"/>
          <w:szCs w:val="28"/>
        </w:rPr>
        <w:t>Отсутствие любви и даже просто близких отношений со значимыми взрослыми с самого раннего возраста становится мощным орудием, уничтожающим в душе ребёнка доверие и интерес к людям и миру.</w:t>
      </w:r>
    </w:p>
    <w:p w:rsidR="00FA5A83" w:rsidRPr="00DB0FE6" w:rsidRDefault="00FA5A83" w:rsidP="00E002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sz w:val="28"/>
          <w:szCs w:val="28"/>
        </w:rPr>
        <w:t>Потом детей изымают из семей, и они оказываются в детдоме в компании детей с таким же ощущением тотальной ненужности, с потерей способности любить и принимать любовь.</w:t>
      </w:r>
    </w:p>
    <w:p w:rsidR="00FA5A83" w:rsidRPr="00DB0FE6" w:rsidRDefault="00AA02C3" w:rsidP="00E002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FA5A83" w:rsidRPr="00DB0F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Нарушение привязанности</w:t>
        </w:r>
      </w:hyperlink>
      <w:r w:rsidR="00FA5A83" w:rsidRPr="00DB0FE6">
        <w:rPr>
          <w:rFonts w:ascii="Times New Roman" w:eastAsia="Times New Roman" w:hAnsi="Times New Roman" w:cs="Times New Roman"/>
          <w:sz w:val="28"/>
          <w:szCs w:val="28"/>
        </w:rPr>
        <w:t> – сбой у человека стремления доверять, принимать и отдавать, ценить другого и ощущать собственную ценность для него. Взамен формируются другие стремления, убеждения и ценности – те, которые помогают выживать в мире, полном опасности и враждебности.</w:t>
      </w:r>
    </w:p>
    <w:p w:rsidR="00FA5A83" w:rsidRPr="00DB0FE6" w:rsidRDefault="00FA5A83" w:rsidP="00E002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sz w:val="28"/>
          <w:szCs w:val="28"/>
        </w:rPr>
        <w:t>Примеры жизненных установок таких детей: </w:t>
      </w:r>
      <w:r w:rsidRPr="00DB0FE6">
        <w:rPr>
          <w:rFonts w:ascii="Times New Roman" w:eastAsia="Times New Roman" w:hAnsi="Times New Roman" w:cs="Times New Roman"/>
          <w:i/>
          <w:iCs/>
          <w:sz w:val="28"/>
          <w:szCs w:val="28"/>
        </w:rPr>
        <w:t>«Кто сильнее, тот и прав»; «Рассчитывать только на себя»; «Я никому не нужен, и мне никто не нужен»; «Только я сам во всём виноват».</w:t>
      </w:r>
      <w:r w:rsidRPr="00DB0FE6">
        <w:rPr>
          <w:rFonts w:ascii="Times New Roman" w:eastAsia="Times New Roman" w:hAnsi="Times New Roman" w:cs="Times New Roman"/>
          <w:sz w:val="28"/>
          <w:szCs w:val="28"/>
        </w:rPr>
        <w:t xml:space="preserve"> Да, конечно, они не формулируют свою жизненную позицию именно такими словами – эти установки прочно </w:t>
      </w:r>
      <w:r w:rsidRPr="00DB0FE6">
        <w:rPr>
          <w:rFonts w:ascii="Times New Roman" w:eastAsia="Times New Roman" w:hAnsi="Times New Roman" w:cs="Times New Roman"/>
          <w:sz w:val="28"/>
          <w:szCs w:val="28"/>
        </w:rPr>
        <w:lastRenderedPageBreak/>
        <w:t>вписаны на уровне подкорки. Дети-сироты ведут себя в соответствии с теми принципами, которые доказали свою эффективность и полезность в тех жестоких и жёстких условиях, где гуманные и нравственные правила не работают. Отсюда «трудное» поведение и «неудобный» характер.</w:t>
      </w:r>
    </w:p>
    <w:p w:rsidR="00FA5A83" w:rsidRPr="00DB0FE6" w:rsidRDefault="00FA5A83" w:rsidP="00AC52F1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b/>
          <w:bCs/>
          <w:sz w:val="28"/>
          <w:szCs w:val="28"/>
        </w:rPr>
        <w:t>«Трудный» характер</w:t>
      </w:r>
    </w:p>
    <w:p w:rsidR="00FA5A83" w:rsidRPr="00DB0FE6" w:rsidRDefault="00FA5A83" w:rsidP="00E002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sz w:val="28"/>
          <w:szCs w:val="28"/>
        </w:rPr>
        <w:t>Травмы прошлого формируют </w:t>
      </w:r>
      <w:hyperlink r:id="rId9" w:history="1">
        <w:r w:rsidRPr="00DB0F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характер ребенка</w:t>
        </w:r>
      </w:hyperlink>
      <w:r w:rsidRPr="00DB0FE6">
        <w:rPr>
          <w:rFonts w:ascii="Times New Roman" w:eastAsia="Times New Roman" w:hAnsi="Times New Roman" w:cs="Times New Roman"/>
          <w:sz w:val="28"/>
          <w:szCs w:val="28"/>
        </w:rPr>
        <w:t>, а проверенные им жизненные установки диктуют общий план поведения. Условно это поведение можно разделить на четыре типа, соответствующие в целом типам расстройства привязанности.</w:t>
      </w:r>
    </w:p>
    <w:p w:rsidR="00FA5A83" w:rsidRPr="00DB0FE6" w:rsidRDefault="00FA5A83" w:rsidP="00E002C1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sz w:val="28"/>
          <w:szCs w:val="28"/>
        </w:rPr>
        <w:t>Ребёнок, которым до приёмной семьи пренебрегали или же держали в крайних ограничениях, может провоцировать новых родителей на сильные эмоции и раздражать их, делая это как будто специально. Особенность таких детей в том, что они не могут определить силу и вообще наличие любви к себе по обычным тонким проявлениям заботы и внимания. Им всегда нужны сильные проявления со стороны других людей, особенно значимых взрослых. Если кричат и бьют, то в понимании таких детей их присутствие активно замечают, а значит, наверное, любят. Если сильных проявлений от взрослых нет, значит, «я не нужен».</w:t>
      </w:r>
    </w:p>
    <w:p w:rsidR="00FA5A83" w:rsidRPr="00DB0FE6" w:rsidRDefault="00FA5A83" w:rsidP="00E002C1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sz w:val="28"/>
          <w:szCs w:val="28"/>
        </w:rPr>
        <w:t>Если кровные родители были истеричны и крайне непоследовательны, то дети плохо ориентируются в проявлениях своих и чужих эмоций. Любое чувство и любая эмоция такими детьми испытываются по максимуму. Если ребёнок думает, что испытывает радость или любовь, то это должен быть крайний восторг или полное слияние. Если что-то расстроило или напрягло, то ребёнок может моментально впасть в ярость или испытывать крайнюю тревогу, страх. Когда такие дети считают себя виноватыми в чём-то, то чувство вины тоже захватывает их полностью и причиняет боль и страдание, съедая изнутри.</w:t>
      </w:r>
    </w:p>
    <w:p w:rsidR="00FA5A83" w:rsidRPr="00DB0FE6" w:rsidRDefault="00FA5A83" w:rsidP="00E002C1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sz w:val="28"/>
          <w:szCs w:val="28"/>
        </w:rPr>
        <w:t xml:space="preserve">В некоторых случаях ребёнок воспринимает разрыв с родителем как его предательство. Такое может случиться, когда у ребёнка была сильная привязанность и даже склонность к зависимым отношениям с родным человеком, «вдруг» </w:t>
      </w:r>
      <w:proofErr w:type="spellStart"/>
      <w:r w:rsidRPr="00DB0FE6">
        <w:rPr>
          <w:rFonts w:ascii="Times New Roman" w:eastAsia="Times New Roman" w:hAnsi="Times New Roman" w:cs="Times New Roman"/>
          <w:sz w:val="28"/>
          <w:szCs w:val="28"/>
        </w:rPr>
        <w:t>бросившимего</w:t>
      </w:r>
      <w:proofErr w:type="spellEnd"/>
      <w:r w:rsidRPr="00DB0FE6">
        <w:rPr>
          <w:rFonts w:ascii="Times New Roman" w:eastAsia="Times New Roman" w:hAnsi="Times New Roman" w:cs="Times New Roman"/>
          <w:sz w:val="28"/>
          <w:szCs w:val="28"/>
        </w:rPr>
        <w:t>. Чаще всего такие дети замыкаются в себе, и их доверие крайне сложно заслужить. Их принцип – «не верить никому».</w:t>
      </w:r>
    </w:p>
    <w:p w:rsidR="00FA5A83" w:rsidRPr="00DB0FE6" w:rsidRDefault="00FA5A83" w:rsidP="00E002C1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sz w:val="28"/>
          <w:szCs w:val="28"/>
        </w:rPr>
        <w:t xml:space="preserve">Другая крайность – дети, никогда и ни к кому не испытавшие привязанности. Их били и унижали. Они рано поняли для себя, что не имеют никакой ценности, а выжить и добиться успеха может только тот, кто умеет использовать силу и власть. «Кто сильнее, тот и прав» – </w:t>
      </w:r>
      <w:r w:rsidRPr="00DB0F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это их принцип жизни. Такие дети поначалу могут показаться приёмным родителям вполне милыми и приятными, </w:t>
      </w:r>
      <w:proofErr w:type="gramStart"/>
      <w:r w:rsidRPr="00DB0FE6">
        <w:rPr>
          <w:rFonts w:ascii="Times New Roman" w:eastAsia="Times New Roman" w:hAnsi="Times New Roman" w:cs="Times New Roman"/>
          <w:sz w:val="28"/>
          <w:szCs w:val="28"/>
        </w:rPr>
        <w:t>потому</w:t>
      </w:r>
      <w:proofErr w:type="gramEnd"/>
      <w:r w:rsidRPr="00DB0FE6">
        <w:rPr>
          <w:rFonts w:ascii="Times New Roman" w:eastAsia="Times New Roman" w:hAnsi="Times New Roman" w:cs="Times New Roman"/>
          <w:sz w:val="28"/>
          <w:szCs w:val="28"/>
        </w:rPr>
        <w:t xml:space="preserve"> что они умеют играть на чувствах, манипулировать и лицемерить. Но через некоторое время новые родители начинают видеть в своём ребёнке эгоиста и потребителя, сталкиваться с агрессией, </w:t>
      </w:r>
      <w:proofErr w:type="gramStart"/>
      <w:r w:rsidRPr="00DB0FE6">
        <w:rPr>
          <w:rFonts w:ascii="Times New Roman" w:eastAsia="Times New Roman" w:hAnsi="Times New Roman" w:cs="Times New Roman"/>
          <w:sz w:val="28"/>
          <w:szCs w:val="28"/>
        </w:rPr>
        <w:t>хамством</w:t>
      </w:r>
      <w:proofErr w:type="gramEnd"/>
      <w:r w:rsidRPr="00DB0FE6">
        <w:rPr>
          <w:rFonts w:ascii="Times New Roman" w:eastAsia="Times New Roman" w:hAnsi="Times New Roman" w:cs="Times New Roman"/>
          <w:sz w:val="28"/>
          <w:szCs w:val="28"/>
        </w:rPr>
        <w:t xml:space="preserve"> и неприятием. Для этих детей не существует общепринятых рамок и правил. Они могут идти к своей цели напролом, не желая учитывать интересов и прав окружающих.</w:t>
      </w:r>
    </w:p>
    <w:p w:rsidR="00FA5A83" w:rsidRPr="00DB0FE6" w:rsidRDefault="00FA5A83" w:rsidP="00AC52F1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b/>
          <w:bCs/>
          <w:sz w:val="28"/>
          <w:szCs w:val="28"/>
        </w:rPr>
        <w:t>Черно-белое мышление</w:t>
      </w:r>
    </w:p>
    <w:p w:rsidR="00FA5A83" w:rsidRPr="00DB0FE6" w:rsidRDefault="00FA5A83" w:rsidP="00E002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sz w:val="28"/>
          <w:szCs w:val="28"/>
        </w:rPr>
        <w:t>Для многих детей с трудным жизненным опытом характерно чёрно-белое мышление, которое формирует особенности характера, проявляясь в поступках и эмоциях. Ребёнку трудно </w:t>
      </w:r>
      <w:hyperlink r:id="rId10" w:history="1">
        <w:r w:rsidRPr="00DB0F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поверить в любовь</w:t>
        </w:r>
      </w:hyperlink>
      <w:r w:rsidRPr="00DB0FE6">
        <w:rPr>
          <w:rFonts w:ascii="Times New Roman" w:eastAsia="Times New Roman" w:hAnsi="Times New Roman" w:cs="Times New Roman"/>
          <w:sz w:val="28"/>
          <w:szCs w:val="28"/>
        </w:rPr>
        <w:t>, потому что он не способен разглядеть её за обыденной заботой. Ему также сложно понять, что мама сердится, если она спокойно скажет об этом. Он, скорее, поймёт взрыв ярости и физическое нападение как сигнал о том, что родителю что-то не нравится. Проявление осознанного доверия для таких детей недопустимо, потому что доверие даже в малом обязательно должно привести к краху, катастрофе, полной потере всего.</w:t>
      </w:r>
    </w:p>
    <w:p w:rsidR="00FA5A83" w:rsidRPr="00DB0FE6" w:rsidRDefault="00FA5A83" w:rsidP="00E002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sz w:val="28"/>
          <w:szCs w:val="28"/>
        </w:rPr>
        <w:t xml:space="preserve">Результат такого мышления – отсутствие ощущения стабильности, определённости будущего. Как можно позволить себе спокойно жить, если опасность подстерегает буквально повсюду? У ребенка могут проявляться в крайней степени такие черты характера, как подозрительность, замкнутость, зависимость, </w:t>
      </w:r>
      <w:proofErr w:type="spellStart"/>
      <w:r w:rsidRPr="00DB0FE6">
        <w:rPr>
          <w:rFonts w:ascii="Times New Roman" w:eastAsia="Times New Roman" w:hAnsi="Times New Roman" w:cs="Times New Roman"/>
          <w:sz w:val="28"/>
          <w:szCs w:val="28"/>
        </w:rPr>
        <w:t>зацикленность</w:t>
      </w:r>
      <w:proofErr w:type="spellEnd"/>
      <w:r w:rsidRPr="00DB0FE6">
        <w:rPr>
          <w:rFonts w:ascii="Times New Roman" w:eastAsia="Times New Roman" w:hAnsi="Times New Roman" w:cs="Times New Roman"/>
          <w:sz w:val="28"/>
          <w:szCs w:val="28"/>
        </w:rPr>
        <w:t>, экзальтированность, агрессивность.</w:t>
      </w:r>
    </w:p>
    <w:p w:rsidR="00FA5A83" w:rsidRPr="00DB0FE6" w:rsidRDefault="00FA5A83" w:rsidP="00AC52F1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b/>
          <w:bCs/>
          <w:sz w:val="28"/>
          <w:szCs w:val="28"/>
        </w:rPr>
        <w:t>Волевые парадоксы</w:t>
      </w:r>
    </w:p>
    <w:p w:rsidR="00FA5A83" w:rsidRPr="00DB0FE6" w:rsidRDefault="00FA5A83" w:rsidP="00E002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sz w:val="28"/>
          <w:szCs w:val="28"/>
        </w:rPr>
        <w:t>Стоит отметить особенности волевой сферы </w:t>
      </w:r>
      <w:hyperlink r:id="rId11" w:history="1">
        <w:r w:rsidRPr="00DB0F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приёмных детей</w:t>
        </w:r>
      </w:hyperlink>
      <w:r w:rsidRPr="00DB0FE6">
        <w:rPr>
          <w:rFonts w:ascii="Times New Roman" w:eastAsia="Times New Roman" w:hAnsi="Times New Roman" w:cs="Times New Roman"/>
          <w:sz w:val="28"/>
          <w:szCs w:val="28"/>
        </w:rPr>
        <w:t>. С одной стороны, эти дети могут показывать чудеса терпения и нечувствительности к боли. Падения и удары переносятся легко, без слёз и жалоб, а порой и вовсе не замечаются. Монотонность ожиданий и несложных действий тоже не выведет их из равновесия. Когда это не вступает в противоречие с другими их интересами, они могут подолгу раскачиваться, равнодушно сидеть наказанными в углу, вызывать раздражение других людей однообразными действиями.</w:t>
      </w:r>
    </w:p>
    <w:p w:rsidR="00FA5A83" w:rsidRPr="00DB0FE6" w:rsidRDefault="00FA5A83" w:rsidP="00E002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sz w:val="28"/>
          <w:szCs w:val="28"/>
        </w:rPr>
        <w:t>С другой стороны – бесконечные требования, капризы и истерики, особенно первое время пребывания в семье, которые вводят замещающих родителей в ступор и отчаяние. Истерики происходят именно там, где отсутствует терпение и от ребёнка требуются дополнительные усилия, чтобы что-то делать или остановиться.</w:t>
      </w:r>
    </w:p>
    <w:p w:rsidR="00FA5A83" w:rsidRPr="00DB0FE6" w:rsidRDefault="00FA5A83" w:rsidP="00E002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sz w:val="28"/>
          <w:szCs w:val="28"/>
        </w:rPr>
        <w:lastRenderedPageBreak/>
        <w:t>Ребёнок, с раннего возраста выживавший в трудных и жестоких условиях, не склонен к дополнительным усилиям в тех сферах, где ему, по его представлениям, ничего страшного не угрожает. А актуальные жизненные задачи всегда лучше решать теми способами, которыми они быстрее и проще всего решались.</w:t>
      </w:r>
    </w:p>
    <w:p w:rsidR="00FA5A83" w:rsidRPr="00DB0FE6" w:rsidRDefault="00FA5A83" w:rsidP="00AC52F1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способности</w:t>
      </w:r>
    </w:p>
    <w:p w:rsidR="00FA5A83" w:rsidRPr="00DB0FE6" w:rsidRDefault="00FA5A83" w:rsidP="00E002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sz w:val="28"/>
          <w:szCs w:val="28"/>
        </w:rPr>
        <w:t>На фоне волевых нарушений </w:t>
      </w:r>
      <w:hyperlink r:id="rId12" w:history="1">
        <w:r w:rsidRPr="00DB0F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познавательная активность</w:t>
        </w:r>
      </w:hyperlink>
      <w:r w:rsidRPr="00DB0FE6">
        <w:rPr>
          <w:rFonts w:ascii="Times New Roman" w:eastAsia="Times New Roman" w:hAnsi="Times New Roman" w:cs="Times New Roman"/>
          <w:sz w:val="28"/>
          <w:szCs w:val="28"/>
        </w:rPr>
        <w:t xml:space="preserve"> почти всех сирот заметно снижена. Зачем тратить силы на то, что не приносит незамедлительного результата? Где это может пригодиться прямо сейчас? К чему браться за всё новые и новые задачи, которые требуют постоянного поиска различных методов решения, когда вокруг масса задач, которые могут быть решены привычными и проверенными методами быстрее, эффективнее и экономичнее? Хочется получить мобильный телефон – лучше потребовать его у приёмных родителей с помощью криков, истерик, угроз и шантажа. А идти на договорённости завершать полугодие без двоек ради получения телефона через три-четыре месяца – это, с точки зрения ребёнка, совершенно бессмысленно и очень </w:t>
      </w:r>
      <w:proofErr w:type="spellStart"/>
      <w:r w:rsidRPr="00DB0FE6">
        <w:rPr>
          <w:rFonts w:ascii="Times New Roman" w:eastAsia="Times New Roman" w:hAnsi="Times New Roman" w:cs="Times New Roman"/>
          <w:sz w:val="28"/>
          <w:szCs w:val="28"/>
        </w:rPr>
        <w:t>затратно</w:t>
      </w:r>
      <w:proofErr w:type="spellEnd"/>
      <w:r w:rsidRPr="00DB0FE6">
        <w:rPr>
          <w:rFonts w:ascii="Times New Roman" w:eastAsia="Times New Roman" w:hAnsi="Times New Roman" w:cs="Times New Roman"/>
          <w:sz w:val="28"/>
          <w:szCs w:val="28"/>
        </w:rPr>
        <w:t xml:space="preserve"> по времени и усилиям.</w:t>
      </w:r>
    </w:p>
    <w:p w:rsidR="00FA5A83" w:rsidRPr="00DB0FE6" w:rsidRDefault="00FA5A83" w:rsidP="00E002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sz w:val="28"/>
          <w:szCs w:val="28"/>
        </w:rPr>
        <w:t>Кроме того, низкая успеваемость приёмных детей в школе объясняется педагогической запущенностью. Им действительно труднее навёрстывать учебную программу, чем детям, не знавшим серьезных житейских проблем и развивавшимся гармонично.</w:t>
      </w:r>
    </w:p>
    <w:p w:rsidR="00FA5A83" w:rsidRPr="00DB0FE6" w:rsidRDefault="00FA5A83" w:rsidP="00E002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sz w:val="28"/>
          <w:szCs w:val="28"/>
        </w:rPr>
        <w:t xml:space="preserve">За годы выживания страдают и природные задатки. Часто бывает, что у приёмного ребёнка хорошо развиты образная и ассоциативная память, внимание, скорость реакции и другие </w:t>
      </w:r>
      <w:proofErr w:type="gramStart"/>
      <w:r w:rsidRPr="00DB0FE6">
        <w:rPr>
          <w:rFonts w:ascii="Times New Roman" w:eastAsia="Times New Roman" w:hAnsi="Times New Roman" w:cs="Times New Roman"/>
          <w:sz w:val="28"/>
          <w:szCs w:val="28"/>
        </w:rPr>
        <w:t>психофизиологических</w:t>
      </w:r>
      <w:proofErr w:type="gramEnd"/>
      <w:r w:rsidRPr="00DB0FE6">
        <w:rPr>
          <w:rFonts w:ascii="Times New Roman" w:eastAsia="Times New Roman" w:hAnsi="Times New Roman" w:cs="Times New Roman"/>
          <w:sz w:val="28"/>
          <w:szCs w:val="28"/>
        </w:rPr>
        <w:t xml:space="preserve"> свойства. Но, к сожалению, всё это – невостребованный потенциал, который ребёнок не научился грамотно использовать.</w:t>
      </w:r>
    </w:p>
    <w:p w:rsidR="00FA5A83" w:rsidRDefault="00FA5A83" w:rsidP="00E002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FE6">
        <w:rPr>
          <w:rFonts w:ascii="Times New Roman" w:eastAsia="Times New Roman" w:hAnsi="Times New Roman" w:cs="Times New Roman"/>
          <w:sz w:val="28"/>
          <w:szCs w:val="28"/>
        </w:rPr>
        <w:t>Трудности в обучении, выстраивание взаимоотношений с людьми, сложность в понятии и принятии себя, страдание от собственных действий – всё это наслаивается на базовые нарушения в способности доверять и любить. Такой груз сложно исцеляется и часто тянется шлейфом по жизни человека со сломанным детством. Всем кажется, что это особенности характера или психики. А на самом деле – заученные реакции на жизненные условия, избежать которых было невозможно.</w:t>
      </w:r>
    </w:p>
    <w:p w:rsidR="00A377E4" w:rsidRPr="00DB0FE6" w:rsidRDefault="00A377E4" w:rsidP="00E002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FE6" w:rsidRDefault="00DB0FE6" w:rsidP="00E002C1">
      <w:pPr>
        <w:shd w:val="clear" w:color="auto" w:fill="FFFFFF"/>
        <w:spacing w:after="240" w:line="240" w:lineRule="auto"/>
        <w:jc w:val="both"/>
        <w:outlineLvl w:val="0"/>
      </w:pPr>
      <w:r w:rsidRPr="00DB0F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Источник</w:t>
      </w:r>
      <w:r w:rsidRPr="00DB0FE6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: </w:t>
      </w:r>
      <w:hyperlink r:id="rId13" w:history="1">
        <w:r w:rsidRPr="007378C5">
          <w:rPr>
            <w:rStyle w:val="a4"/>
            <w:rFonts w:ascii="Times New Roman" w:eastAsia="Times New Roman" w:hAnsi="Times New Roman" w:cs="Times New Roman"/>
            <w:bCs/>
            <w:kern w:val="36"/>
            <w:sz w:val="20"/>
            <w:szCs w:val="20"/>
          </w:rPr>
          <w:t>http://www.ya-roditel.ru</w:t>
        </w:r>
      </w:hyperlink>
    </w:p>
    <w:p w:rsidR="00DB1152" w:rsidRDefault="00DB1152" w:rsidP="00E002C1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</w:p>
    <w:p w:rsidR="00706562" w:rsidRPr="00DB0FE6" w:rsidRDefault="00DB0FE6" w:rsidP="00E002C1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DB0FE6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</w:t>
      </w:r>
    </w:p>
    <w:sectPr w:rsidR="00706562" w:rsidRPr="00DB0FE6" w:rsidSect="0087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02D8"/>
    <w:multiLevelType w:val="multilevel"/>
    <w:tmpl w:val="9732D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A5A83"/>
    <w:rsid w:val="00706562"/>
    <w:rsid w:val="0076458C"/>
    <w:rsid w:val="00874D1C"/>
    <w:rsid w:val="00A377E4"/>
    <w:rsid w:val="00AA02C3"/>
    <w:rsid w:val="00AC52F1"/>
    <w:rsid w:val="00DB0FE6"/>
    <w:rsid w:val="00DB1152"/>
    <w:rsid w:val="00E002C1"/>
    <w:rsid w:val="00FA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1C"/>
  </w:style>
  <w:style w:type="paragraph" w:styleId="1">
    <w:name w:val="heading 1"/>
    <w:basedOn w:val="a"/>
    <w:link w:val="10"/>
    <w:uiPriority w:val="9"/>
    <w:qFormat/>
    <w:rsid w:val="00FA5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A5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A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A5A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A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A5A83"/>
    <w:rPr>
      <w:color w:val="0000FF"/>
      <w:u w:val="single"/>
    </w:rPr>
  </w:style>
  <w:style w:type="character" w:styleId="a5">
    <w:name w:val="Emphasis"/>
    <w:basedOn w:val="a0"/>
    <w:uiPriority w:val="20"/>
    <w:qFormat/>
    <w:rsid w:val="00FA5A83"/>
    <w:rPr>
      <w:i/>
      <w:iCs/>
    </w:rPr>
  </w:style>
  <w:style w:type="character" w:styleId="a6">
    <w:name w:val="Strong"/>
    <w:basedOn w:val="a0"/>
    <w:uiPriority w:val="22"/>
    <w:qFormat/>
    <w:rsid w:val="00FA5A8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parents/family_adopt/rasstroystvo_privyazannosti_u_priyemnykh_detey_chto_eto/" TargetMode="External"/><Relationship Id="rId13" Type="http://schemas.openxmlformats.org/officeDocument/2006/relationships/hyperlink" Target="http://www.ya-roditel.ru/parents/family_adopt/psikhologicheskie_osobennosti_priyemnykh_dete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-roditel.ru/parents/base/experts/emotsionalnoe-vygoranie-roditeley-chto-eto-takoe-i-kak-ego-izbezhat/" TargetMode="External"/><Relationship Id="rId12" Type="http://schemas.openxmlformats.org/officeDocument/2006/relationships/hyperlink" Target="http://www.ya-roditel.ru/professionals/help/razvitie-poznavatelnoy-aktivnosti-detey-srednego-doshkolnogo-vozrasta-sredstvami-eksperimentir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parents/family_adopt/vrednye_privychki_priyemnykh_detey_geny_ili_osobennosti_vospitaniya/" TargetMode="External"/><Relationship Id="rId11" Type="http://schemas.openxmlformats.org/officeDocument/2006/relationships/hyperlink" Target="http://www.ya-roditel.ru/parents/family_adopt/rol_knigi_v_vospitanii_priemnogo_rebenka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ya-roditel.ru/parents/base/experts/lyubov-eto-ili-5-sposobov-pokazat-svoyu-nezhnost-dety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-roditel.ru/parents/family_adopt/kak_obshchatsya_s_priemnym_rebenkom_esli_vas_ne_ustraivayut_cherty_ego_kharakter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1382</Words>
  <Characters>7879</Characters>
  <Application>Microsoft Office Word</Application>
  <DocSecurity>0</DocSecurity>
  <Lines>65</Lines>
  <Paragraphs>18</Paragraphs>
  <ScaleCrop>false</ScaleCrop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Kabinet-5.1</dc:creator>
  <cp:keywords/>
  <dc:description/>
  <cp:lastModifiedBy>Kabinet-5.1</cp:lastModifiedBy>
  <cp:revision>7</cp:revision>
  <dcterms:created xsi:type="dcterms:W3CDTF">2018-08-21T03:35:00Z</dcterms:created>
  <dcterms:modified xsi:type="dcterms:W3CDTF">2018-09-27T06:37:00Z</dcterms:modified>
</cp:coreProperties>
</file>