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42" w:rsidRPr="00D62042" w:rsidRDefault="00D62042" w:rsidP="00953924">
      <w:pPr>
        <w:shd w:val="clear" w:color="auto" w:fill="FFFFFF"/>
        <w:spacing w:after="384" w:line="240" w:lineRule="auto"/>
        <w:jc w:val="center"/>
        <w:outlineLvl w:val="0"/>
        <w:rPr>
          <w:rFonts w:ascii="Times New Roman" w:eastAsia="Times New Roman" w:hAnsi="Times New Roman" w:cs="Times New Roman"/>
          <w:b/>
          <w:bCs/>
          <w:caps/>
          <w:kern w:val="36"/>
          <w:sz w:val="24"/>
          <w:szCs w:val="24"/>
        </w:rPr>
      </w:pPr>
      <w:r w:rsidRPr="00D62042">
        <w:rPr>
          <w:rFonts w:ascii="Times New Roman" w:eastAsia="Times New Roman" w:hAnsi="Times New Roman" w:cs="Times New Roman"/>
          <w:b/>
          <w:bCs/>
          <w:caps/>
          <w:kern w:val="36"/>
          <w:sz w:val="24"/>
          <w:szCs w:val="24"/>
        </w:rPr>
        <w:t>МЕТОДЫ СТИМУЛИРОВАНИЯ УЧЕБНОЙ ДЕЯТЕЛЬНОСТИ</w:t>
      </w:r>
    </w:p>
    <w:p w:rsidR="00D62042" w:rsidRPr="00D62042" w:rsidRDefault="00D62042" w:rsidP="00D62042">
      <w:pPr>
        <w:shd w:val="clear" w:color="auto" w:fill="FFFFFF"/>
        <w:spacing w:after="288" w:line="288" w:lineRule="atLeast"/>
        <w:rPr>
          <w:rFonts w:ascii="Times New Roman" w:eastAsia="Times New Roman" w:hAnsi="Times New Roman" w:cs="Times New Roman"/>
          <w:sz w:val="24"/>
          <w:szCs w:val="24"/>
        </w:rPr>
      </w:pPr>
      <w:r w:rsidRPr="00B0706A">
        <w:rPr>
          <w:rFonts w:ascii="Times New Roman" w:eastAsia="Times New Roman" w:hAnsi="Times New Roman" w:cs="Times New Roman"/>
          <w:b/>
          <w:bCs/>
          <w:i/>
          <w:iCs/>
          <w:sz w:val="24"/>
          <w:szCs w:val="24"/>
        </w:rPr>
        <w:t>И.А. Паршутин</w:t>
      </w:r>
      <w:r w:rsidRPr="00B0706A">
        <w:rPr>
          <w:rFonts w:ascii="Times New Roman" w:eastAsia="Times New Roman" w:hAnsi="Times New Roman" w:cs="Times New Roman"/>
          <w:i/>
          <w:iCs/>
          <w:sz w:val="24"/>
          <w:szCs w:val="24"/>
        </w:rPr>
        <w:t>, </w:t>
      </w:r>
      <w:r w:rsidRPr="00D62042">
        <w:rPr>
          <w:rFonts w:ascii="Times New Roman" w:eastAsia="Times New Roman" w:hAnsi="Times New Roman" w:cs="Times New Roman"/>
          <w:i/>
          <w:iCs/>
          <w:sz w:val="24"/>
          <w:szCs w:val="24"/>
        </w:rPr>
        <w:br/>
      </w:r>
      <w:r w:rsidRPr="00B0706A">
        <w:rPr>
          <w:rFonts w:ascii="Times New Roman" w:eastAsia="Times New Roman" w:hAnsi="Times New Roman" w:cs="Times New Roman"/>
          <w:i/>
          <w:iCs/>
          <w:sz w:val="24"/>
          <w:szCs w:val="24"/>
        </w:rPr>
        <w:t>канд. психол. наук, доц. кафедры психологии Московского университета МВД России</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B0706A">
        <w:rPr>
          <w:rFonts w:ascii="Times New Roman" w:eastAsia="Times New Roman" w:hAnsi="Times New Roman" w:cs="Times New Roman"/>
          <w:i/>
          <w:iCs/>
          <w:sz w:val="24"/>
          <w:szCs w:val="24"/>
        </w:rPr>
        <w:t>Каждый педагог сталкивается с проблемой отсутствия интереса к учебе у некоторых детей. Как организовать урок так, чтобы он стал для школьников радостью познания мира и активизировал бы их желание учиться? Какие методы и приемы стимулирования учебной деятельности школьников использует современный учитель? Приведенные ниже примеры выстраивания особых отношений между учениками и учителем направлены на решение проблемы школьной мотивации.</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Причины спада школьной мотивации самые разнообразные и могут касаться как умственного развития ученика, его понимания цели пребывания в школе, так и стиля руководства классом, содержания педагогического общения между учителем и учащимися.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Множество факторов формируют мотивацию к учению: уровень профессиональной компетентности преподавателя, его педагогическое мастерство, способность не пересказать учебный материал, а увлечь им учащихся, безусловно, являются ключевым моментом в развитии познавательных мотивов обучения у школьников. Но было бы большой ошибкой полагать, что только умелое владение педагогом образовательными технологиями, связанными с дидактическими методами организации и проведения школьного занятия, обеспечивает эффективность процесса обучения. Во многом желание учиться определяется субъективным переживанием ученика своего успеха в школе, которое связано не только с хорошей успеваемостью, но и с ощущением личной значимости в классе, подтверждением внимания к своей </w:t>
      </w:r>
      <w:proofErr w:type="gramStart"/>
      <w:r w:rsidRPr="00D62042">
        <w:rPr>
          <w:rFonts w:ascii="Times New Roman" w:eastAsia="Times New Roman" w:hAnsi="Times New Roman" w:cs="Times New Roman"/>
          <w:sz w:val="24"/>
          <w:szCs w:val="24"/>
        </w:rPr>
        <w:t>персоне</w:t>
      </w:r>
      <w:proofErr w:type="gramEnd"/>
      <w:r w:rsidRPr="00D62042">
        <w:rPr>
          <w:rFonts w:ascii="Times New Roman" w:eastAsia="Times New Roman" w:hAnsi="Times New Roman" w:cs="Times New Roman"/>
          <w:sz w:val="24"/>
          <w:szCs w:val="24"/>
        </w:rPr>
        <w:t xml:space="preserve"> как со стороны одноклассников, так и преподавателя. Коммуникативный компонент педагогической деятельности во многом обуславливает ее эффективность в целом. Характер взаимоотношений педагога со школьниками самым серьезным образом влияет на их успеваемость и личностную успешность.</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Чаще всего мотивы к обучению в школе учащихся, особенно младших классов, в конечном счете, сводятся к системе поощрений и наказаний. Поощрения стимулируют развитие положительных качеств личности, а наказания предотвращают возникновение отрицательных.</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Виды поощрений и правила их использования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Виды поощрений в школьной ситуации могут быть самыми разнообразными: одобрение, похвала, устная и письменная благодарность, награда, ответственное поручение, проявление доверия и восхищения, заботы и внимания, прощение за проступок.</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Что касается похвалы, то она требует определенных условий ее применения, иначе может оказаться "медвежьей услугой" или быть непедагогичной. При проявлении похвалы необходимо придерживаться следующих правил:</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lastRenderedPageBreak/>
        <w:t>1. Хвалить следует, в основном, за приложенные усилия, а не за то, что дано человеку от природы: способности или внешние данные. Незаслуженная похвала вызывает зависть товарищей и настраивает их против педагога.</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2. Не следует при классе хвалить ученика за то, что не поддерживается группой, даже если это совершенно правильное, с точки зрения педагога, поведение. Такая похвала порождает уже не зависть, а агрессию. Так, если только один ученик из класса подготовился к уроку, похвала в его адрес, как правило, противопоставляет его группе, хотя он, конечно же, ни в чем не виноват. В этом случае лучше похвалить его наедине.</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3. В каждой группе всегда есть неформальная иерархия, одни считаются более заслуживающими похвалы, чем другие. Настойчиво хвалить "козлов отпущения" – дело довольно опасное для них же и для отношения группы к педагогу. Это не значит, что их нельзя хвалить. Как раз их нужно поддерживать, но мотивированно, постепенно меняя отношение к ним группы, обращая ее внимание на учебные или иные успехи не столь популярных одноклассников.</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4. Дети очень охотно и преувеличенно приписывают учителям "любимчиков", и у учителей действительно и обоснованно есть более приятные для них ученики, но хвалить их нужно с учетом подходящего, адекватного для похвалы момента.</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Виды наказаний и обоснованность их применения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Наказание проявляется в замечании, выговоре, общественном порицании, отстранении от важного дела, моральном исключении из общественной повседневной жизни класса, сердитом взгляде педагога, его осуждении, возмущении, упреке или намеке на него, иронической шутке.</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Чтобы педагогические наказания были, по возможности, наиболее эффективны, следует соблюдать следующие правила:</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1. Наказание должно быть справедливым, т. е. применяться не под влиянием плохого настроения педагога, а при полной уверенности в виновности учащегося. Если такой уверенности нет, наказывать не следует.</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2. Наказания допустимы преимущественно за различные виды нечестности, откровенного эгоизма, агрессивности и активного высокомерия по отношению к товарищам, принимающего форму издевательства над ними. Наказания за лень и неуспеваемость менее этичны и действенны, поскольку эти недостатки чаще всего являются следствием волевого недоразвития ребенка. В этих случаях нужны не наказания, а помощь.</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3. Особую категорию составляют случаи конфронтации учащихся с педагогами, так называемые конфликты отношений, когда ученики становятся в намеренную оппозицию, "делаю назло". Это очень сложный тип ситуаций, обычно касающийся подростков и старшеклассников. Идеальным вариантом, очевидно, была бы "нулевая реакция" педагога на вызывающие выходки или иронию таких учеников, но требовать этого от современных педагогов просто нереально. В таких случаях наказания уместны при наличии "состава преступления", т. е. грубости, явного неподчинения, а на обидные для педагога подтексты нужно постараться ответить мудрым и спокойным игнорированием либо более тонкой </w:t>
      </w:r>
      <w:r w:rsidRPr="00D62042">
        <w:rPr>
          <w:rFonts w:ascii="Times New Roman" w:eastAsia="Times New Roman" w:hAnsi="Times New Roman" w:cs="Times New Roman"/>
          <w:sz w:val="24"/>
          <w:szCs w:val="24"/>
        </w:rPr>
        <w:lastRenderedPageBreak/>
        <w:t>иронией, но не откровенным озлоблением. Радикальным выходом служит устранение конфликта, примирение, улучшение отношений с подростком.</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4. Нельзя строить наказание на критике физических недостатков или каких-либо личностных особенностей ученика, выставляющих его в невыгодном свете, например неуклюжей походки, дефектов речи и т. п. К сожалению, педагоги иногда не могут удержаться от соблазна подчеркнуть смешные особенности ребенка. Недопустима дискредитация в глазах ребенка его родителей.</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5. Наказывая ученика, педагог должен каким-то образом показать, что его личное отношение к ребенку не меняется и что, в принципе, ребенок имеет возможность восстановить свою добрую репутацию.</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6. При использовании наказаний следует учитывать общественное мнение группы. Если она явно или демонстративно поддерживает то, за что педагог наказывает ребенка, наказание будет безрезультатным и даже сделает наказанного героем в глазах группы.</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7. Если наказываемый – "отверженный" или "козел отпущения", группа может позлорадствовать и еще больше ухудшить положение ребенка, который нуждается в моральной поддержке. Здесь принцип справедливости и равного отношения ко всем должен быть несколько потеснен принципом гуманности.</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Трудно предусмотреть все педагогические ошибки при использовании наказаний, поскольку они тесно связаны с индивидуальными психологическими особенностями педагогов. Лучше всего, если наказаний вообще будет поменьше.</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Роль учебной отметки</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В профессиональной деятельности учителя можно обнаружить уникальное явление, когда один из способов стимулирования учебной деятельности учащихся может рассматриваться как поощрение или наказание – это учебная отметка.</w:t>
      </w:r>
    </w:p>
    <w:p w:rsidR="00D62042" w:rsidRPr="00D62042" w:rsidRDefault="00D62042" w:rsidP="00953924">
      <w:pPr>
        <w:shd w:val="clear" w:color="auto" w:fill="FFFFFF"/>
        <w:spacing w:after="288" w:line="288" w:lineRule="atLeast"/>
        <w:ind w:firstLine="360"/>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По большому счету, отметка является не поощрением или наказанием, а мерилом знаний, но практически никому из учителей не удается уйти от использования отметки как стимулирующего средства, и потому необходимо стремиться делать это наилучшим образом. Любой педагог тонко чувствует влияние его отметки на учащихся, улавливает те моменты, когда можно немного ее завысить с целью поддержки и поощрения. В большинстве случаев интуиция и доброжелательность учителя служат хорошими советчиками, однако все же следует указать на некоторые типичные ошибочные позиции в оценивании учащихся:</w:t>
      </w:r>
    </w:p>
    <w:p w:rsidR="00D62042" w:rsidRPr="00D62042" w:rsidRDefault="00D62042" w:rsidP="00D62042">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педагог обесценивает свои отметки их постоянным завышением, что происходит либо по причине мягкости характера учителя, либо из-за его слабых знаний. Отметка "отлично" такого учителя утрачивают свою функцию стимулирования;</w:t>
      </w:r>
    </w:p>
    <w:p w:rsidR="00D62042" w:rsidRPr="00D62042" w:rsidRDefault="00D62042" w:rsidP="00D62042">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педагог очень скуп на хорошие оценки, считая, что это повышает требовательность к уровню знаний и, следовательно, улучшает информированность учащихся. Можно было бы согласиться с таким пониманием функции отметки, но такие учителя часто не скупятся на заниженные оценки;</w:t>
      </w:r>
    </w:p>
    <w:p w:rsidR="00D62042" w:rsidRPr="00D62042" w:rsidRDefault="00D62042" w:rsidP="00D62042">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инертность педагога в оценивании отдельных учеников, принимающая характер ярлыка, клейма на его уровне знаний. Давно замечено, что ученику трудно вырваться за пределы его репутации у данного учителя. К примеру, если ученик </w:t>
      </w:r>
      <w:r w:rsidRPr="00D62042">
        <w:rPr>
          <w:rFonts w:ascii="Times New Roman" w:eastAsia="Times New Roman" w:hAnsi="Times New Roman" w:cs="Times New Roman"/>
          <w:sz w:val="24"/>
          <w:szCs w:val="24"/>
        </w:rPr>
        <w:lastRenderedPageBreak/>
        <w:t>"троечник", учитель очень неохотно ставит ему "четверку" за контрольную работу, которая этого заслуживает, мотивируя это типичным профессиональным предубеждением: "Наверное, списал", – и считает "четверку" уколом для своего профессионального самолюбия. Если же ученик всеми силами старается перейти с "четверки" на "пятерку", учитель, уверенный, что этот учащийся не может знать на "отлично", находит возможность "поставить его на место".</w:t>
      </w:r>
    </w:p>
    <w:p w:rsidR="00D62042" w:rsidRPr="00D62042" w:rsidRDefault="00D62042" w:rsidP="00953924">
      <w:pPr>
        <w:shd w:val="clear" w:color="auto" w:fill="FFFFFF"/>
        <w:spacing w:after="288" w:line="288" w:lineRule="atLeast"/>
        <w:ind w:firstLine="360"/>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Еще в 30-х гг. ХХ </w:t>
      </w:r>
      <w:proofErr w:type="gramStart"/>
      <w:r w:rsidRPr="00D62042">
        <w:rPr>
          <w:rFonts w:ascii="Times New Roman" w:eastAsia="Times New Roman" w:hAnsi="Times New Roman" w:cs="Times New Roman"/>
          <w:sz w:val="24"/>
          <w:szCs w:val="24"/>
        </w:rPr>
        <w:t>в</w:t>
      </w:r>
      <w:proofErr w:type="gramEnd"/>
      <w:r w:rsidRPr="00D62042">
        <w:rPr>
          <w:rFonts w:ascii="Times New Roman" w:eastAsia="Times New Roman" w:hAnsi="Times New Roman" w:cs="Times New Roman"/>
          <w:sz w:val="24"/>
          <w:szCs w:val="24"/>
        </w:rPr>
        <w:t xml:space="preserve">. </w:t>
      </w:r>
      <w:proofErr w:type="gramStart"/>
      <w:r w:rsidRPr="00D62042">
        <w:rPr>
          <w:rFonts w:ascii="Times New Roman" w:eastAsia="Times New Roman" w:hAnsi="Times New Roman" w:cs="Times New Roman"/>
          <w:sz w:val="24"/>
          <w:szCs w:val="24"/>
        </w:rPr>
        <w:t>выдающийся</w:t>
      </w:r>
      <w:proofErr w:type="gramEnd"/>
      <w:r w:rsidRPr="00D62042">
        <w:rPr>
          <w:rFonts w:ascii="Times New Roman" w:eastAsia="Times New Roman" w:hAnsi="Times New Roman" w:cs="Times New Roman"/>
          <w:sz w:val="24"/>
          <w:szCs w:val="24"/>
        </w:rPr>
        <w:t xml:space="preserve"> отечественный психолог Борис Герасимович Ананьев высказал мнение о том, что в школьной практике успеваемость ученика во многом определяется различными психологическими ситуациями: мнением педагога об ученике, его случайными о нем представлениями, настроением педагога в момент оценивания знаний учащегося и т. п.</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Влияние отношения учителя к ученику на успеваемость</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Одно из последних российских исследований показало, что объективность отметок признают чуть больше половины учителей и одна треть родителей. Таким образом, учителя сами понимают субъективность выставляемых в журнал и дневники отметок.</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Эксперимент, проведенный американскими психологами Розенталем и Джекобсоном, подтвердил предположение, что тенденциозное отношение к детям может влиять на оценивание педагогами успешности обучения учащихся и в целом на процесс их развития. Экспериментаторы определяли в школе интеллект учащихся. Педагоги попросили, чтобы им сообщили результаты исследований, экспериментаторы выбрали по списку в случайном порядке фамилии учащихся и сообщили в школу, что это самые умные из всех обследуемых, после чего отношение педагогов к этим учащимся изменилось. Сознательно или подсознательно они стали относиться к ним как к способным ученикам, больше уделять им внимания, поощрять. Экспериментаторы через несколько месяцев повторно провели обследование школьников. По сравнению с другими школьниками успеваемость учащихся, которых экспериментаторы "определили" самыми умными, повысилась, и, что очень важно, данные по объективным тестам измерения интеллекта у них возросли. В отечественном кинематографе сценарий этого эксперимента нашел свое отражение в фильме "Шапка Мономаха", где главный герой из непопулярного в классе и школе "троечника" становится общим любимчиком преподавателей и обретает уважение одноклассников после ошибочного признания у него наивысшего среди всех остальных школьников коэффициента умственного развития.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Впечатляющие результаты эксперимента Розенталя и Джекобсона, судя по всему, намекают на то, что существующая в школах проблема "неспособных детей", возможно, является лишь следствием невысоких ожиданий, которые связывают с ними их учителя. Конечно, невысокие ожидания педагога не фатальны для одаренного ребенка, а высокие – не превратят чудесным образом неспособного ученика в "гордость класса", т. к. по своей природе человек не столь податлив. Но, судя по всему, высокие ожидания педагога способны повлиять на тех неуспевающих учеников, для которых его поддержка может оказаться глотком свежего воздуха, помогающего им удержаться на плаву. Розенталь назвал выявленную им закономерность "</w:t>
      </w:r>
      <w:proofErr w:type="spellStart"/>
      <w:r w:rsidRPr="00D62042">
        <w:rPr>
          <w:rFonts w:ascii="Times New Roman" w:eastAsia="Times New Roman" w:hAnsi="Times New Roman" w:cs="Times New Roman"/>
          <w:sz w:val="24"/>
          <w:szCs w:val="24"/>
        </w:rPr>
        <w:t>самореализующимся</w:t>
      </w:r>
      <w:proofErr w:type="spellEnd"/>
      <w:r w:rsidRPr="00D62042">
        <w:rPr>
          <w:rFonts w:ascii="Times New Roman" w:eastAsia="Times New Roman" w:hAnsi="Times New Roman" w:cs="Times New Roman"/>
          <w:sz w:val="24"/>
          <w:szCs w:val="24"/>
        </w:rPr>
        <w:t xml:space="preserve"> ожиданием" (или "</w:t>
      </w:r>
      <w:proofErr w:type="spellStart"/>
      <w:r w:rsidRPr="00D62042">
        <w:rPr>
          <w:rFonts w:ascii="Times New Roman" w:eastAsia="Times New Roman" w:hAnsi="Times New Roman" w:cs="Times New Roman"/>
          <w:sz w:val="24"/>
          <w:szCs w:val="24"/>
        </w:rPr>
        <w:t>самореализующимся</w:t>
      </w:r>
      <w:proofErr w:type="spellEnd"/>
      <w:r w:rsidRPr="00D62042">
        <w:rPr>
          <w:rFonts w:ascii="Times New Roman" w:eastAsia="Times New Roman" w:hAnsi="Times New Roman" w:cs="Times New Roman"/>
          <w:sz w:val="24"/>
          <w:szCs w:val="24"/>
        </w:rPr>
        <w:t xml:space="preserve"> пророчеством").</w:t>
      </w:r>
    </w:p>
    <w:p w:rsidR="00D62042" w:rsidRPr="00D62042" w:rsidRDefault="00D62042" w:rsidP="00D62042">
      <w:pPr>
        <w:shd w:val="clear" w:color="auto" w:fill="FFFFFF"/>
        <w:spacing w:after="288" w:line="288" w:lineRule="atLeast"/>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w:t>
      </w:r>
      <w:r w:rsidR="00953924">
        <w:rPr>
          <w:rFonts w:ascii="Times New Roman" w:eastAsia="Times New Roman" w:hAnsi="Times New Roman" w:cs="Times New Roman"/>
          <w:sz w:val="24"/>
          <w:szCs w:val="24"/>
        </w:rPr>
        <w:tab/>
      </w:r>
      <w:r w:rsidRPr="00D62042">
        <w:rPr>
          <w:rFonts w:ascii="Times New Roman" w:eastAsia="Times New Roman" w:hAnsi="Times New Roman" w:cs="Times New Roman"/>
          <w:sz w:val="24"/>
          <w:szCs w:val="24"/>
        </w:rPr>
        <w:t xml:space="preserve">Как ожидания учителя передаются ученику? По мнению Розенталя и других исследователей, педагоги преимущественно смотрят на тех учащихся, чей потенциал высок. Они чаще улыбаются и одобрительно кивают им. Также учителя могут и учить в </w:t>
      </w:r>
      <w:r w:rsidRPr="00D62042">
        <w:rPr>
          <w:rFonts w:ascii="Times New Roman" w:eastAsia="Times New Roman" w:hAnsi="Times New Roman" w:cs="Times New Roman"/>
          <w:sz w:val="24"/>
          <w:szCs w:val="24"/>
        </w:rPr>
        <w:lastRenderedPageBreak/>
        <w:t>первую очередь своих "способных учеников", ставить перед ними более серьезные цели, чаще вызывать их и предоставлять им больше времени для обдумывания ответов. В такой благоприятной психологической атмосфере, наверное, только ленивый не станет проявлять интерес к обучению.</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Таким образом, отношение педагогов к ученикам влияет на процесс оценивания учащихся. При позитивном отношении преподавателей школьники выглядят как более успешные в учебе по сравнению с другими учащимися, к которым педагог относится менее позитивно. Поэтому своеобразное психологическое "поглаживание" учащихся, проявляющееся в улыбке, одобрительном кивке, заинтересованности учителя, способно приободрить ученика, заставить его поверить в свои силы и выйти на более высокий уровень обучения, а значит и академической успеваемости. Положительная мимическая реакция педагога или лаконичное одобрение – это совсем не мало. Приветливое и радушное лицо педагога – существенный вклад в формирование учебной мотивации школьников.</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Создание ситуации успеха</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На основе феномена "</w:t>
      </w:r>
      <w:proofErr w:type="spellStart"/>
      <w:r w:rsidRPr="00D62042">
        <w:rPr>
          <w:rFonts w:ascii="Times New Roman" w:eastAsia="Times New Roman" w:hAnsi="Times New Roman" w:cs="Times New Roman"/>
          <w:sz w:val="24"/>
          <w:szCs w:val="24"/>
        </w:rPr>
        <w:t>самореализующегося</w:t>
      </w:r>
      <w:proofErr w:type="spellEnd"/>
      <w:r w:rsidRPr="00D62042">
        <w:rPr>
          <w:rFonts w:ascii="Times New Roman" w:eastAsia="Times New Roman" w:hAnsi="Times New Roman" w:cs="Times New Roman"/>
          <w:sz w:val="24"/>
          <w:szCs w:val="24"/>
        </w:rPr>
        <w:t xml:space="preserve"> ожидания" в отечественной социальной психологии Виталием Артуровичем Петровским был сформулирован </w:t>
      </w:r>
      <w:r w:rsidRPr="00953924">
        <w:rPr>
          <w:rFonts w:ascii="Times New Roman" w:eastAsia="Times New Roman" w:hAnsi="Times New Roman" w:cs="Times New Roman"/>
          <w:i/>
          <w:sz w:val="24"/>
          <w:szCs w:val="24"/>
        </w:rPr>
        <w:t xml:space="preserve">принцип "отраженной </w:t>
      </w:r>
      <w:proofErr w:type="spellStart"/>
      <w:r w:rsidRPr="00953924">
        <w:rPr>
          <w:rFonts w:ascii="Times New Roman" w:eastAsia="Times New Roman" w:hAnsi="Times New Roman" w:cs="Times New Roman"/>
          <w:i/>
          <w:sz w:val="24"/>
          <w:szCs w:val="24"/>
        </w:rPr>
        <w:t>субъектности</w:t>
      </w:r>
      <w:proofErr w:type="spellEnd"/>
      <w:r w:rsidRPr="00953924">
        <w:rPr>
          <w:rFonts w:ascii="Times New Roman" w:eastAsia="Times New Roman" w:hAnsi="Times New Roman" w:cs="Times New Roman"/>
          <w:i/>
          <w:sz w:val="24"/>
          <w:szCs w:val="24"/>
        </w:rPr>
        <w:t>"</w:t>
      </w:r>
      <w:r w:rsidRPr="00D62042">
        <w:rPr>
          <w:rFonts w:ascii="Times New Roman" w:eastAsia="Times New Roman" w:hAnsi="Times New Roman" w:cs="Times New Roman"/>
          <w:sz w:val="24"/>
          <w:szCs w:val="24"/>
        </w:rPr>
        <w:t xml:space="preserve">. Сущность данного принципа заключается в том, что информацию о психологических характеристиках интересующего экспериментатора субъекта он получает, работая не с ним непосредственно, а с теми, кто знаком с этим субъектом и </w:t>
      </w:r>
      <w:proofErr w:type="gramStart"/>
      <w:r w:rsidRPr="00D62042">
        <w:rPr>
          <w:rFonts w:ascii="Times New Roman" w:eastAsia="Times New Roman" w:hAnsi="Times New Roman" w:cs="Times New Roman"/>
          <w:sz w:val="24"/>
          <w:szCs w:val="24"/>
        </w:rPr>
        <w:t>кто</w:t>
      </w:r>
      <w:proofErr w:type="gramEnd"/>
      <w:r w:rsidRPr="00D62042">
        <w:rPr>
          <w:rFonts w:ascii="Times New Roman" w:eastAsia="Times New Roman" w:hAnsi="Times New Roman" w:cs="Times New Roman"/>
          <w:sz w:val="24"/>
          <w:szCs w:val="24"/>
        </w:rPr>
        <w:t xml:space="preserve"> таким образом может оказаться носителем его "отраженной </w:t>
      </w:r>
      <w:proofErr w:type="spellStart"/>
      <w:r w:rsidRPr="00D62042">
        <w:rPr>
          <w:rFonts w:ascii="Times New Roman" w:eastAsia="Times New Roman" w:hAnsi="Times New Roman" w:cs="Times New Roman"/>
          <w:sz w:val="24"/>
          <w:szCs w:val="24"/>
        </w:rPr>
        <w:t>субъектности</w:t>
      </w:r>
      <w:proofErr w:type="spellEnd"/>
      <w:r w:rsidRPr="00D62042">
        <w:rPr>
          <w:rFonts w:ascii="Times New Roman" w:eastAsia="Times New Roman" w:hAnsi="Times New Roman" w:cs="Times New Roman"/>
          <w:sz w:val="24"/>
          <w:szCs w:val="24"/>
        </w:rPr>
        <w:t>". Например, при изучении личности учителя обследованию могут подвергаться его ученики, коллеги-учителя, родственники, друзья и т. д.</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Результаты изучения "отраженной </w:t>
      </w:r>
      <w:proofErr w:type="spellStart"/>
      <w:r w:rsidRPr="00D62042">
        <w:rPr>
          <w:rFonts w:ascii="Times New Roman" w:eastAsia="Times New Roman" w:hAnsi="Times New Roman" w:cs="Times New Roman"/>
          <w:sz w:val="24"/>
          <w:szCs w:val="24"/>
        </w:rPr>
        <w:t>субъектности</w:t>
      </w:r>
      <w:proofErr w:type="spellEnd"/>
      <w:r w:rsidRPr="00D62042">
        <w:rPr>
          <w:rFonts w:ascii="Times New Roman" w:eastAsia="Times New Roman" w:hAnsi="Times New Roman" w:cs="Times New Roman"/>
          <w:sz w:val="24"/>
          <w:szCs w:val="24"/>
        </w:rPr>
        <w:t>" блестяще нашли свое применение в педагогической практике. Так, исследованиями В.А. Петровского было доказано, что преподаватель, использующий на уроке инновационные, творческие приемы решения учебных задач, в психологическом плане "заражает" своих подопечных восприятием школьного урока. Они начинают чувствовать себя не как присутствующие на обязательном занятии, а как участники заседания интеллектуального клуба знатоков, раскрывающего перед ними уникальные возможности познания мира. И наоборот, репродуктивная модель ведения урока только укрепляет в школьниках привычку механичного заучивания учебного материала и не формируют у них ценности образования и познания в целом.</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Данный метод направлен на укрепление веры учащегося в себя, но требует от педагога больших усилий, чем просто использование какого-либо поощрения. Это может быть особая помощь ученику в подготовке уроков, предо</w:t>
      </w:r>
      <w:r w:rsidRPr="00D62042">
        <w:rPr>
          <w:rFonts w:ascii="Times New Roman" w:eastAsia="Times New Roman" w:hAnsi="Times New Roman" w:cs="Times New Roman"/>
          <w:sz w:val="24"/>
          <w:szCs w:val="24"/>
        </w:rPr>
        <w:softHyphen/>
        <w:t>ставление выигрышного материала для выступления на уроке (реферата, доклада), предварительная подготовка ученика к восприятию сложной темы, организация помощи со стороны сильного ученика и т. п.</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Очень стимулирует учащихся </w:t>
      </w:r>
      <w:r w:rsidRPr="00953924">
        <w:rPr>
          <w:rFonts w:ascii="Times New Roman" w:eastAsia="Times New Roman" w:hAnsi="Times New Roman" w:cs="Times New Roman"/>
          <w:i/>
          <w:sz w:val="24"/>
          <w:szCs w:val="24"/>
        </w:rPr>
        <w:t>прин</w:t>
      </w:r>
      <w:r w:rsidRPr="00953924">
        <w:rPr>
          <w:rFonts w:ascii="Times New Roman" w:eastAsia="Times New Roman" w:hAnsi="Times New Roman" w:cs="Times New Roman"/>
          <w:i/>
          <w:sz w:val="24"/>
          <w:szCs w:val="24"/>
        </w:rPr>
        <w:softHyphen/>
        <w:t>цип открытых перспектив</w:t>
      </w:r>
      <w:r w:rsidRPr="00D62042">
        <w:rPr>
          <w:rFonts w:ascii="Times New Roman" w:eastAsia="Times New Roman" w:hAnsi="Times New Roman" w:cs="Times New Roman"/>
          <w:sz w:val="24"/>
          <w:szCs w:val="24"/>
        </w:rPr>
        <w:t>, который открывает всем школьникам дорогу к успеху в учебе. Исходя из данного принципа, любому ученику в любое время позволительно исправить свою отметку. Этот подход возможен, когда почти на каждом уроке ученики сообща</w:t>
      </w:r>
      <w:r w:rsidRPr="00D62042">
        <w:rPr>
          <w:rFonts w:ascii="Times New Roman" w:eastAsia="Times New Roman" w:hAnsi="Times New Roman" w:cs="Times New Roman"/>
          <w:sz w:val="24"/>
          <w:szCs w:val="24"/>
        </w:rPr>
        <w:softHyphen/>
        <w:t>ют о своем успехе, т. е. на каждом уроке все ученики опрашива</w:t>
      </w:r>
      <w:r w:rsidRPr="00D62042">
        <w:rPr>
          <w:rFonts w:ascii="Times New Roman" w:eastAsia="Times New Roman" w:hAnsi="Times New Roman" w:cs="Times New Roman"/>
          <w:sz w:val="24"/>
          <w:szCs w:val="24"/>
        </w:rPr>
        <w:softHyphen/>
        <w:t xml:space="preserve">ются и получают отметки. Если же наполнение отметок в журнале </w:t>
      </w:r>
      <w:r w:rsidRPr="00D62042">
        <w:rPr>
          <w:rFonts w:ascii="Times New Roman" w:eastAsia="Times New Roman" w:hAnsi="Times New Roman" w:cs="Times New Roman"/>
          <w:sz w:val="24"/>
          <w:szCs w:val="24"/>
        </w:rPr>
        <w:lastRenderedPageBreak/>
        <w:t>небольшое, то такой подход снизит ин</w:t>
      </w:r>
      <w:r w:rsidRPr="00D62042">
        <w:rPr>
          <w:rFonts w:ascii="Times New Roman" w:eastAsia="Times New Roman" w:hAnsi="Times New Roman" w:cs="Times New Roman"/>
          <w:sz w:val="24"/>
          <w:szCs w:val="24"/>
        </w:rPr>
        <w:softHyphen/>
        <w:t>тенсивность работы учащихся, которые могут рассуждать следующим образом: "Если вызовут, и я получу плохую отметку, то я ее исправлю. Поэтому можно не всегда готовить уроки". В такой ситуации учащиеся вряд ли будут готовиться к каждому уроку.</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Таким образом, принцип открытых перспектив лучше стимулирует учебную деятельность учащихся, когда на каждом уроке каждый ученик имеет возможность ответить или </w:t>
      </w:r>
      <w:proofErr w:type="gramStart"/>
      <w:r w:rsidRPr="00D62042">
        <w:rPr>
          <w:rFonts w:ascii="Times New Roman" w:eastAsia="Times New Roman" w:hAnsi="Times New Roman" w:cs="Times New Roman"/>
          <w:sz w:val="24"/>
          <w:szCs w:val="24"/>
        </w:rPr>
        <w:t>выполнить</w:t>
      </w:r>
      <w:proofErr w:type="gramEnd"/>
      <w:r w:rsidRPr="00D62042">
        <w:rPr>
          <w:rFonts w:ascii="Times New Roman" w:eastAsia="Times New Roman" w:hAnsi="Times New Roman" w:cs="Times New Roman"/>
          <w:sz w:val="24"/>
          <w:szCs w:val="24"/>
        </w:rPr>
        <w:t xml:space="preserve"> то или иное задание педагога.</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Влияние и помощь одноклассников</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Безусловно, почти для каждого ребенка, подростка в классе есть один-два значимых одноклассника. Именно они, как показывают исследования, обладают способностью личностно запечатлеваться в сознании школьников. И в том случае, если эти лица являются значимыми для большинства в классе, учитель может обрести важнейший канал не прямого, а опосредствованного воспитательного воздействия на учащихся. К примеру, если ученик систематически не выполняет домашнее задание, учитель может попросить его школьного товарища, чьим мнением он дорожит, повлиять на него и помочь в подготовке к урокам. Таким товарищем не обязательно должен быть одноклассник. В советское время институт шефства старшеклассников над учениками превосходно решал такие учебные вопросы.</w:t>
      </w: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t>Метод группового давления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Групповое давление со стороны одноклассников вынуждает ученика поступать требуемым образом, благодаря его положению в системе социальных связей и отношений в учебном коллективе.</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Четкое понимание педагогом структуры внутригрупповых отношений в классе и места в ней проблемного ученика, знание групповой морали и ценностей в данном учебном коллективе позволяют воздействовать на него не непосредственно, а через группу.</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Основные положения метода группового давления нашли свое отражение в разработанной Антоном Семеновичем Макаренко теории воспитания в коллективе и через коллектив. Группа через механизм </w:t>
      </w:r>
      <w:proofErr w:type="spellStart"/>
      <w:r w:rsidRPr="00D62042">
        <w:rPr>
          <w:rFonts w:ascii="Times New Roman" w:eastAsia="Times New Roman" w:hAnsi="Times New Roman" w:cs="Times New Roman"/>
          <w:sz w:val="24"/>
          <w:szCs w:val="24"/>
        </w:rPr>
        <w:t>конформности</w:t>
      </w:r>
      <w:proofErr w:type="spellEnd"/>
      <w:r w:rsidRPr="00D62042">
        <w:rPr>
          <w:rFonts w:ascii="Times New Roman" w:eastAsia="Times New Roman" w:hAnsi="Times New Roman" w:cs="Times New Roman"/>
          <w:sz w:val="24"/>
          <w:szCs w:val="24"/>
        </w:rPr>
        <w:t>, под которым понимается мера "подчинения" индивида групповому давлению, осуществляет воздействие на члена коллектива.</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 xml:space="preserve">Метод группового давления реализуется только на высоких уровнях развития учебного коллектива, когда возрастает роль группового порицания или одобрения. Это не означает, что педагог полностью перестает прямо влиять на учащихся; он все больше опирается на коллектив, который уже сам становится носителем воспитательного воздействия. В учебной ситуации метод группового давления фактически сложно применить, т. к. он имеет сугубо воспитательную направленность. Тем не менее, критика или восторженные оценки одноклассников могут поспособствовать тому, что </w:t>
      </w:r>
      <w:proofErr w:type="gramStart"/>
      <w:r w:rsidRPr="00D62042">
        <w:rPr>
          <w:rFonts w:ascii="Times New Roman" w:eastAsia="Times New Roman" w:hAnsi="Times New Roman" w:cs="Times New Roman"/>
          <w:sz w:val="24"/>
          <w:szCs w:val="24"/>
        </w:rPr>
        <w:t>лентяй</w:t>
      </w:r>
      <w:proofErr w:type="gramEnd"/>
      <w:r w:rsidRPr="00D62042">
        <w:rPr>
          <w:rFonts w:ascii="Times New Roman" w:eastAsia="Times New Roman" w:hAnsi="Times New Roman" w:cs="Times New Roman"/>
          <w:sz w:val="24"/>
          <w:szCs w:val="24"/>
        </w:rPr>
        <w:t xml:space="preserve"> может чудесным образом преобразиться в пытливого и "жадного" до знаний ученика.</w:t>
      </w:r>
    </w:p>
    <w:p w:rsidR="00953924" w:rsidRDefault="00953924" w:rsidP="00D62042">
      <w:pPr>
        <w:shd w:val="clear" w:color="auto" w:fill="FFFFFF"/>
        <w:spacing w:after="288" w:line="288" w:lineRule="atLeast"/>
        <w:jc w:val="both"/>
        <w:rPr>
          <w:rFonts w:ascii="Times New Roman" w:eastAsia="Times New Roman" w:hAnsi="Times New Roman" w:cs="Times New Roman"/>
          <w:b/>
          <w:bCs/>
          <w:sz w:val="24"/>
          <w:szCs w:val="24"/>
        </w:rPr>
      </w:pPr>
    </w:p>
    <w:p w:rsidR="00D62042" w:rsidRPr="00D62042" w:rsidRDefault="00D62042" w:rsidP="00953924">
      <w:pPr>
        <w:shd w:val="clear" w:color="auto" w:fill="FFFFFF"/>
        <w:spacing w:after="288" w:line="288" w:lineRule="atLeast"/>
        <w:jc w:val="center"/>
        <w:rPr>
          <w:rFonts w:ascii="Times New Roman" w:eastAsia="Times New Roman" w:hAnsi="Times New Roman" w:cs="Times New Roman"/>
          <w:sz w:val="24"/>
          <w:szCs w:val="24"/>
        </w:rPr>
      </w:pPr>
      <w:r w:rsidRPr="00B0706A">
        <w:rPr>
          <w:rFonts w:ascii="Times New Roman" w:eastAsia="Times New Roman" w:hAnsi="Times New Roman" w:cs="Times New Roman"/>
          <w:b/>
          <w:bCs/>
          <w:sz w:val="24"/>
          <w:szCs w:val="24"/>
        </w:rPr>
        <w:lastRenderedPageBreak/>
        <w:t>Организация соревнования учащихся</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В школах пока мало используется такое средство стимулирования учебной деятельности как организация соревнования учащихся. В последние годы на слово "соревнование" пала тень советского периода, когда различные соревнования в рамках пионерской и комсомольской организаций (сбор макулатуры и металлолома, соревнование звеньев, а также "социалистическое соревнование") действительно часто носили формальный характер. Но стремление к соревнованию совершенно органично для человеческой психологии, неотъемлемо от нее. Каждый человек всю жизнь старается не отстать, а, по возможности, и опередить людей своего поколения и близкой судьбы, прежде всего своих одноклассников и однокурсников, ревниво сверяя по ним свои жизненные успехи.</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Соревновательный азарт, который наиболее ярко проявляется в спорте, присущ каждому человеку и становится значительно сильнее в коллективе. Чисто теоретически соревнование, бесспорно, является эффективным стимулом к улучшению деятельности школьников.</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Организация длительного соревнования в учебе или внеклассной работе оказывается очень хлопотливым делом, где ослабление усилий педагогов быстро приводит к потере детского интереса и формализму, к появлению нечестности по отношению к соперникам. Требуется постоянно подогревать интерес детей учетом результатов, новыми формами соревнования, внесением в него игрового элемента. Конечно, для детей наиболее увлекательны спортивные соревнования, а что касается учебы или какого-либо труда – тут педагогам необходимо постоянно проявлять выдумку и энтузиазм. Но зато подобные усилия приносят щедрые плоды. В процессе действительно увлекательного для детей соревнования они сплачиваются, привыкают помогать друг другу, вырабатывают у себя навыки ответственности, прилагают энергичные усилия и просто живут интересной жизнью, т. е. становятся настоящим коллективом. Поэтому педагогам не стоит пренебрегать интеллектуальными поединками типа: "Что? Где? Когда?" или "</w:t>
      </w:r>
      <w:proofErr w:type="spellStart"/>
      <w:r w:rsidRPr="00D62042">
        <w:rPr>
          <w:rFonts w:ascii="Times New Roman" w:eastAsia="Times New Roman" w:hAnsi="Times New Roman" w:cs="Times New Roman"/>
          <w:sz w:val="24"/>
          <w:szCs w:val="24"/>
        </w:rPr>
        <w:t>Брейн-ринг</w:t>
      </w:r>
      <w:proofErr w:type="spellEnd"/>
      <w:r w:rsidRPr="00D62042">
        <w:rPr>
          <w:rFonts w:ascii="Times New Roman" w:eastAsia="Times New Roman" w:hAnsi="Times New Roman" w:cs="Times New Roman"/>
          <w:sz w:val="24"/>
          <w:szCs w:val="24"/>
        </w:rPr>
        <w:t>". Как показывает практика, они могут увлечь своим соревновательным азартом практически весь класс.</w:t>
      </w:r>
    </w:p>
    <w:p w:rsidR="00D62042" w:rsidRPr="00D62042" w:rsidRDefault="00D62042" w:rsidP="00953924">
      <w:pPr>
        <w:shd w:val="clear" w:color="auto" w:fill="FFFFFF"/>
        <w:spacing w:after="288" w:line="288" w:lineRule="atLeast"/>
        <w:ind w:firstLine="708"/>
        <w:jc w:val="both"/>
        <w:rPr>
          <w:rFonts w:ascii="Times New Roman" w:eastAsia="Times New Roman" w:hAnsi="Times New Roman" w:cs="Times New Roman"/>
          <w:sz w:val="24"/>
          <w:szCs w:val="24"/>
        </w:rPr>
      </w:pPr>
      <w:r w:rsidRPr="00D62042">
        <w:rPr>
          <w:rFonts w:ascii="Times New Roman" w:eastAsia="Times New Roman" w:hAnsi="Times New Roman" w:cs="Times New Roman"/>
          <w:sz w:val="24"/>
          <w:szCs w:val="24"/>
        </w:rPr>
        <w:t>В завершение следует отметить, что только демократический стиль руководства учащимися является единственно возможным способом организации реального сотрудничества педагога и школьников. Демократический стиль педагогического руководства, стимулируя учащихся к творческому, инициативному отношению к делу, позволяет максимально проявить себя как личность каждому члену коллектива.</w:t>
      </w:r>
    </w:p>
    <w:p w:rsidR="00953924" w:rsidRDefault="00953924" w:rsidP="00953924">
      <w:pPr>
        <w:shd w:val="clear" w:color="auto" w:fill="FFFFFF"/>
        <w:spacing w:after="384" w:line="240" w:lineRule="auto"/>
        <w:jc w:val="both"/>
        <w:outlineLvl w:val="0"/>
        <w:rPr>
          <w:rFonts w:ascii="Times New Roman" w:eastAsia="Times New Roman" w:hAnsi="Times New Roman" w:cs="Times New Roman"/>
          <w:bCs/>
          <w:caps/>
          <w:kern w:val="36"/>
          <w:sz w:val="20"/>
          <w:szCs w:val="20"/>
        </w:rPr>
      </w:pPr>
    </w:p>
    <w:p w:rsidR="00953924" w:rsidRPr="00953924" w:rsidRDefault="00953924" w:rsidP="00953924">
      <w:pPr>
        <w:shd w:val="clear" w:color="auto" w:fill="FFFFFF"/>
        <w:spacing w:after="384" w:line="240" w:lineRule="auto"/>
        <w:jc w:val="both"/>
        <w:outlineLvl w:val="0"/>
        <w:rPr>
          <w:rFonts w:ascii="Times New Roman" w:eastAsia="Times New Roman" w:hAnsi="Times New Roman" w:cs="Times New Roman"/>
          <w:bCs/>
          <w:caps/>
          <w:kern w:val="36"/>
          <w:sz w:val="20"/>
          <w:szCs w:val="20"/>
          <w:lang w:val="en-US"/>
        </w:rPr>
      </w:pPr>
      <w:r>
        <w:rPr>
          <w:rFonts w:ascii="Times New Roman" w:eastAsia="Times New Roman" w:hAnsi="Times New Roman" w:cs="Times New Roman"/>
          <w:bCs/>
          <w:caps/>
          <w:kern w:val="36"/>
          <w:sz w:val="20"/>
          <w:szCs w:val="20"/>
        </w:rPr>
        <w:t>иСТОЧНИК</w:t>
      </w:r>
      <w:r w:rsidRPr="00953924">
        <w:rPr>
          <w:rFonts w:ascii="Times New Roman" w:eastAsia="Times New Roman" w:hAnsi="Times New Roman" w:cs="Times New Roman"/>
          <w:bCs/>
          <w:caps/>
          <w:kern w:val="36"/>
          <w:sz w:val="20"/>
          <w:szCs w:val="20"/>
          <w:lang w:val="en-US"/>
        </w:rPr>
        <w:t xml:space="preserve">: </w:t>
      </w:r>
      <w:hyperlink r:id="rId5" w:history="1">
        <w:r w:rsidRPr="00953924">
          <w:rPr>
            <w:rStyle w:val="a6"/>
            <w:rFonts w:ascii="Times New Roman" w:eastAsia="Times New Roman" w:hAnsi="Times New Roman" w:cs="Times New Roman"/>
            <w:bCs/>
            <w:caps/>
            <w:color w:val="auto"/>
            <w:kern w:val="36"/>
            <w:sz w:val="20"/>
            <w:szCs w:val="20"/>
            <w:lang w:val="en-US"/>
          </w:rPr>
          <w:t>http://klass.resobr.ru/archive/year/articles/517/</w:t>
        </w:r>
      </w:hyperlink>
    </w:p>
    <w:p w:rsidR="00526DC0" w:rsidRPr="00953924" w:rsidRDefault="00526DC0" w:rsidP="00D62042">
      <w:pPr>
        <w:jc w:val="both"/>
        <w:rPr>
          <w:rFonts w:ascii="Times New Roman" w:hAnsi="Times New Roman" w:cs="Times New Roman"/>
          <w:sz w:val="24"/>
          <w:szCs w:val="24"/>
          <w:lang w:val="en-US"/>
        </w:rPr>
      </w:pPr>
    </w:p>
    <w:sectPr w:rsidR="00526DC0" w:rsidRPr="00953924" w:rsidSect="00E02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412"/>
    <w:multiLevelType w:val="multilevel"/>
    <w:tmpl w:val="4CD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62042"/>
    <w:rsid w:val="00526DC0"/>
    <w:rsid w:val="00842D23"/>
    <w:rsid w:val="00953924"/>
    <w:rsid w:val="00B0706A"/>
    <w:rsid w:val="00D62042"/>
    <w:rsid w:val="00E0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4D"/>
  </w:style>
  <w:style w:type="paragraph" w:styleId="1">
    <w:name w:val="heading 1"/>
    <w:basedOn w:val="a"/>
    <w:link w:val="10"/>
    <w:uiPriority w:val="9"/>
    <w:qFormat/>
    <w:rsid w:val="00D62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0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620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2042"/>
    <w:rPr>
      <w:i/>
      <w:iCs/>
    </w:rPr>
  </w:style>
  <w:style w:type="character" w:styleId="a5">
    <w:name w:val="Strong"/>
    <w:basedOn w:val="a0"/>
    <w:uiPriority w:val="22"/>
    <w:qFormat/>
    <w:rsid w:val="00D62042"/>
    <w:rPr>
      <w:b/>
      <w:bCs/>
    </w:rPr>
  </w:style>
  <w:style w:type="character" w:styleId="a6">
    <w:name w:val="Hyperlink"/>
    <w:basedOn w:val="a0"/>
    <w:uiPriority w:val="99"/>
    <w:unhideWhenUsed/>
    <w:rsid w:val="00D620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292457">
      <w:bodyDiv w:val="1"/>
      <w:marLeft w:val="0"/>
      <w:marRight w:val="0"/>
      <w:marTop w:val="0"/>
      <w:marBottom w:val="0"/>
      <w:divBdr>
        <w:top w:val="none" w:sz="0" w:space="0" w:color="auto"/>
        <w:left w:val="none" w:sz="0" w:space="0" w:color="auto"/>
        <w:bottom w:val="none" w:sz="0" w:space="0" w:color="auto"/>
        <w:right w:val="none" w:sz="0" w:space="0" w:color="auto"/>
      </w:divBdr>
      <w:divsChild>
        <w:div w:id="65352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ass.resobr.ru/archive/year/articles/5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Kabinet-5.1</dc:creator>
  <cp:keywords/>
  <dc:description/>
  <cp:lastModifiedBy>Kabinet-5.1</cp:lastModifiedBy>
  <cp:revision>4</cp:revision>
  <dcterms:created xsi:type="dcterms:W3CDTF">2019-01-09T04:18:00Z</dcterms:created>
  <dcterms:modified xsi:type="dcterms:W3CDTF">2019-01-09T06:22:00Z</dcterms:modified>
</cp:coreProperties>
</file>