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3" w:rsidRPr="007976B2" w:rsidRDefault="00545733" w:rsidP="00D2176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B2">
        <w:rPr>
          <w:rFonts w:ascii="Times New Roman" w:hAnsi="Times New Roman" w:cs="Times New Roman"/>
          <w:b/>
          <w:sz w:val="24"/>
          <w:szCs w:val="24"/>
        </w:rPr>
        <w:t>ОСНОВНЫЕ ГРУППЫ ТРУДНОСТЕЙ</w:t>
      </w:r>
    </w:p>
    <w:p w:rsidR="00545733" w:rsidRPr="007976B2" w:rsidRDefault="00545733" w:rsidP="00D21769">
      <w:pPr>
        <w:shd w:val="clear" w:color="auto" w:fill="FFFFFF"/>
        <w:spacing w:line="254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B2">
        <w:rPr>
          <w:rFonts w:ascii="Times New Roman" w:hAnsi="Times New Roman" w:cs="Times New Roman"/>
          <w:b/>
          <w:bCs/>
          <w:sz w:val="24"/>
          <w:szCs w:val="24"/>
        </w:rPr>
        <w:t xml:space="preserve">ПРИ ОБУЧЕНИИ МЛАДШИХ ШКОЛЬНИКОВ </w:t>
      </w:r>
      <w:r w:rsidRPr="007976B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РУССКОМУ ЯЗЫКУ, ЧТЕНИЮ И МАТЕМАТИКЕ </w:t>
      </w:r>
      <w:r w:rsidRPr="007976B2">
        <w:rPr>
          <w:rFonts w:ascii="Times New Roman" w:hAnsi="Times New Roman" w:cs="Times New Roman"/>
          <w:b/>
          <w:bCs/>
          <w:sz w:val="24"/>
          <w:szCs w:val="24"/>
        </w:rPr>
        <w:t>И ИХ ПСИХОЛОГИЧЕСКИЕ ПРИЧИНЫ</w:t>
      </w:r>
    </w:p>
    <w:p w:rsidR="00545733" w:rsidRPr="007976B2" w:rsidRDefault="00545733" w:rsidP="00D21769">
      <w:pPr>
        <w:shd w:val="clear" w:color="auto" w:fill="FFFFFF"/>
        <w:spacing w:before="154" w:line="254" w:lineRule="exact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Трудности, которые младшие школьники испытывают при усвое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нии учебного материала по русскому языку, чтению и математике, и их психологические причины могут быть разделены на три группы.</w:t>
      </w:r>
    </w:p>
    <w:p w:rsidR="00545733" w:rsidRPr="007976B2" w:rsidRDefault="00545733" w:rsidP="00D21769">
      <w:pPr>
        <w:shd w:val="clear" w:color="auto" w:fill="FFFFFF"/>
        <w:spacing w:line="254" w:lineRule="exact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Первая группа трудностей 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 xml:space="preserve">связана с недостатками формирования </w:t>
      </w:r>
      <w:r w:rsidRPr="007976B2">
        <w:rPr>
          <w:rFonts w:ascii="Times New Roman" w:hAnsi="Times New Roman" w:cs="Times New Roman"/>
          <w:sz w:val="24"/>
          <w:szCs w:val="24"/>
        </w:rPr>
        <w:t xml:space="preserve">сложных по структуре и многоуровневых по организации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>двигатель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ных навыков письма и чтения. </w:t>
      </w:r>
      <w:r w:rsidRPr="007976B2">
        <w:rPr>
          <w:rFonts w:ascii="Times New Roman" w:hAnsi="Times New Roman" w:cs="Times New Roman"/>
          <w:sz w:val="24"/>
          <w:szCs w:val="24"/>
        </w:rPr>
        <w:t xml:space="preserve">Качество процесса </w:t>
      </w:r>
      <w:r w:rsidRPr="007976B2">
        <w:rPr>
          <w:rFonts w:ascii="Times New Roman" w:hAnsi="Times New Roman" w:cs="Times New Roman"/>
          <w:sz w:val="24"/>
          <w:szCs w:val="24"/>
          <w:u w:val="single"/>
        </w:rPr>
        <w:t xml:space="preserve">письма </w:t>
      </w:r>
      <w:r w:rsidRPr="007976B2">
        <w:rPr>
          <w:rFonts w:ascii="Times New Roman" w:hAnsi="Times New Roman" w:cs="Times New Roman"/>
          <w:sz w:val="24"/>
          <w:szCs w:val="24"/>
        </w:rPr>
        <w:t>в значи</w:t>
      </w:r>
      <w:r w:rsidRPr="007976B2">
        <w:rPr>
          <w:rFonts w:ascii="Times New Roman" w:hAnsi="Times New Roman" w:cs="Times New Roman"/>
          <w:sz w:val="24"/>
          <w:szCs w:val="24"/>
        </w:rPr>
        <w:softHyphen/>
        <w:t xml:space="preserve">тельной мере обуславливается уровнем развития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психомоторной сферы </w:t>
      </w:r>
      <w:r w:rsidRPr="007976B2">
        <w:rPr>
          <w:rFonts w:ascii="Times New Roman" w:hAnsi="Times New Roman" w:cs="Times New Roman"/>
          <w:sz w:val="24"/>
          <w:szCs w:val="24"/>
        </w:rPr>
        <w:t>ученика.</w:t>
      </w:r>
    </w:p>
    <w:p w:rsidR="00545733" w:rsidRPr="007976B2" w:rsidRDefault="00545733" w:rsidP="00D21769">
      <w:pPr>
        <w:shd w:val="clear" w:color="auto" w:fill="FFFFFF"/>
        <w:spacing w:before="5" w:line="254" w:lineRule="exact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Конкретными недостатками развития психомоторной сферы явля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545733" w:rsidRPr="007976B2" w:rsidRDefault="00545733" w:rsidP="00D21769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несформированность зрительно-двигательных координации;</w:t>
      </w:r>
    </w:p>
    <w:p w:rsidR="00545733" w:rsidRPr="007976B2" w:rsidRDefault="00545733" w:rsidP="00D21769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54" w:lineRule="exact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pacing w:val="-1"/>
          <w:sz w:val="24"/>
          <w:szCs w:val="24"/>
        </w:rPr>
        <w:t>недостаточный уровень дифференцированности мышечных уси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6B2">
        <w:rPr>
          <w:rFonts w:ascii="Times New Roman" w:hAnsi="Times New Roman" w:cs="Times New Roman"/>
          <w:sz w:val="24"/>
          <w:szCs w:val="24"/>
        </w:rPr>
        <w:t>лий руки;</w:t>
      </w:r>
    </w:p>
    <w:p w:rsidR="00545733" w:rsidRPr="007976B2" w:rsidRDefault="00545733" w:rsidP="00D21769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недостатки в развитии микромоторики.</w:t>
      </w:r>
    </w:p>
    <w:p w:rsidR="00545733" w:rsidRPr="007976B2" w:rsidRDefault="00545733" w:rsidP="00D21769">
      <w:pPr>
        <w:shd w:val="clear" w:color="auto" w:fill="FFFFFF"/>
        <w:spacing w:line="254" w:lineRule="exact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У детей с низким уровнем развития психомоторной сферы отме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 xml:space="preserve">чаются следующие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трудности </w:t>
      </w:r>
      <w:r w:rsidRPr="007976B2">
        <w:rPr>
          <w:rFonts w:ascii="Times New Roman" w:hAnsi="Times New Roman" w:cs="Times New Roman"/>
          <w:sz w:val="24"/>
          <w:szCs w:val="24"/>
        </w:rPr>
        <w:t>в написании букв и цифр:</w:t>
      </w:r>
    </w:p>
    <w:p w:rsidR="00545733" w:rsidRPr="007976B2" w:rsidRDefault="00545733" w:rsidP="00D21769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54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нестабильность графических форм (по высоте, ширине, наклону букв и цифр);</w:t>
      </w:r>
    </w:p>
    <w:p w:rsidR="00545733" w:rsidRPr="007976B2" w:rsidRDefault="00545733" w:rsidP="00D21769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отсутствие связных движений при письме, "печатание" букв;</w:t>
      </w:r>
    </w:p>
    <w:p w:rsidR="00545733" w:rsidRPr="007976B2" w:rsidRDefault="00545733" w:rsidP="00D21769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плохой, небрежный почерк;</w:t>
      </w:r>
    </w:p>
    <w:p w:rsidR="00545733" w:rsidRPr="007976B2" w:rsidRDefault="00545733" w:rsidP="00D21769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очень медленный темп письма;</w:t>
      </w:r>
    </w:p>
    <w:p w:rsidR="00545733" w:rsidRPr="007976B2" w:rsidRDefault="00545733" w:rsidP="00D21769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сильный тремор (дрожание руки), проявляющийся в дополнительных штрихах, дрожащих линиях;</w:t>
      </w:r>
    </w:p>
    <w:p w:rsidR="00545733" w:rsidRPr="007976B2" w:rsidRDefault="00545733" w:rsidP="00D21769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54" w:lineRule="exact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слишком большое напряжение руки при письме (сильное надав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ливание) либо слишком слабый нажим.</w:t>
      </w:r>
    </w:p>
    <w:p w:rsidR="00545733" w:rsidRPr="007976B2" w:rsidRDefault="00545733" w:rsidP="00D2176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54" w:lineRule="exact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733" w:rsidRPr="007976B2" w:rsidRDefault="00545733" w:rsidP="00D21769">
      <w:pPr>
        <w:shd w:val="clear" w:color="auto" w:fill="FFFFFF"/>
        <w:spacing w:line="254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При формировании двигательного навыка </w:t>
      </w:r>
      <w:r w:rsidRPr="007976B2">
        <w:rPr>
          <w:rFonts w:ascii="Times New Roman" w:hAnsi="Times New Roman" w:cs="Times New Roman"/>
          <w:sz w:val="24"/>
          <w:szCs w:val="24"/>
          <w:u w:val="single"/>
        </w:rPr>
        <w:t>чтения</w:t>
      </w:r>
      <w:r w:rsidRPr="007976B2">
        <w:rPr>
          <w:rFonts w:ascii="Times New Roman" w:hAnsi="Times New Roman" w:cs="Times New Roman"/>
          <w:sz w:val="24"/>
          <w:szCs w:val="24"/>
        </w:rPr>
        <w:t xml:space="preserve"> (речевые уме</w:t>
      </w:r>
      <w:r w:rsidRPr="007976B2">
        <w:rPr>
          <w:rFonts w:ascii="Times New Roman" w:hAnsi="Times New Roman" w:cs="Times New Roman"/>
          <w:sz w:val="24"/>
          <w:szCs w:val="24"/>
        </w:rPr>
        <w:softHyphen/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>ния) важную роль играют особенности артикуляции учащегося, кото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6B2">
        <w:rPr>
          <w:rFonts w:ascii="Times New Roman" w:hAnsi="Times New Roman" w:cs="Times New Roman"/>
          <w:sz w:val="24"/>
          <w:szCs w:val="24"/>
        </w:rPr>
        <w:t>рые влияют на темпо-ритмические характеристики громкого чтения.</w:t>
      </w:r>
    </w:p>
    <w:p w:rsidR="00545733" w:rsidRPr="007976B2" w:rsidRDefault="00545733" w:rsidP="00D21769">
      <w:pPr>
        <w:shd w:val="clear" w:color="auto" w:fill="FFFFFF"/>
        <w:spacing w:line="245" w:lineRule="exact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Затруднения в артикулировании проявляются в том, что ученик ха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рактеризуется: а) низкой скоростью чтения, б) слоговым типом чте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ния, в) низким уровнем понимания читаемого в связи со смешивани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ем близких по акустическим или артикуляционным признакам букв, приводящим к смешиванию значений слов. Кроме того, низкая ско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рость чтения затрудняет осуществление синтеза смысловых единиц текста, что также затрудняет понимание прочитанного.</w:t>
      </w:r>
    </w:p>
    <w:p w:rsidR="00545733" w:rsidRPr="007976B2" w:rsidRDefault="00545733" w:rsidP="00D21769">
      <w:pPr>
        <w:shd w:val="clear" w:color="auto" w:fill="FFFFFF"/>
        <w:spacing w:line="245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b/>
          <w:bCs/>
          <w:sz w:val="24"/>
          <w:szCs w:val="24"/>
        </w:rPr>
        <w:t xml:space="preserve">Вторая группа трудностей </w:t>
      </w:r>
      <w:r w:rsidRPr="007976B2">
        <w:rPr>
          <w:rFonts w:ascii="Times New Roman" w:hAnsi="Times New Roman" w:cs="Times New Roman"/>
          <w:sz w:val="24"/>
          <w:szCs w:val="24"/>
        </w:rPr>
        <w:t>обусловлена особенностями форми</w:t>
      </w:r>
      <w:r w:rsidRPr="007976B2">
        <w:rPr>
          <w:rFonts w:ascii="Times New Roman" w:hAnsi="Times New Roman" w:cs="Times New Roman"/>
          <w:sz w:val="24"/>
          <w:szCs w:val="24"/>
        </w:rPr>
        <w:softHyphen/>
        <w:t xml:space="preserve">рования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когнитивного </w:t>
      </w:r>
      <w:r w:rsidRPr="007976B2">
        <w:rPr>
          <w:rFonts w:ascii="Times New Roman" w:hAnsi="Times New Roman" w:cs="Times New Roman"/>
          <w:sz w:val="24"/>
          <w:szCs w:val="24"/>
        </w:rPr>
        <w:t>компонента навыков письма, чтения и вычис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лительных умений. Основные проявления трудностей, вызванных данной причиной, состоят в следующем:</w:t>
      </w:r>
    </w:p>
    <w:p w:rsidR="00545733" w:rsidRPr="007976B2" w:rsidRDefault="00545733" w:rsidP="00D217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5" w:lineRule="exact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замена букв, близких по акустическим или артикуляционным признакам, пропуски букв при письме и чтении, недописывание слов и предложений, замена и удвоение слогов, количественные ошибки при написании букв;</w:t>
      </w:r>
    </w:p>
    <w:p w:rsidR="00545733" w:rsidRPr="007976B2" w:rsidRDefault="00545733" w:rsidP="00D217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5" w:lineRule="exact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трудности понимания слов, сходных по звуковому составу, ис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кажение смысла слов;</w:t>
      </w:r>
    </w:p>
    <w:p w:rsidR="00545733" w:rsidRPr="007976B2" w:rsidRDefault="00545733" w:rsidP="00D217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5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неправильное чтение похожих по начертанию букв;</w:t>
      </w:r>
    </w:p>
    <w:p w:rsidR="00545733" w:rsidRPr="007976B2" w:rsidRDefault="00545733" w:rsidP="00D217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5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затруднения при слиянии букв в слоги, слогов в слова;</w:t>
      </w:r>
    </w:p>
    <w:p w:rsidR="00545733" w:rsidRPr="007976B2" w:rsidRDefault="00545733" w:rsidP="00D217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5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отсутствие устойчивых навыков счета;</w:t>
      </w:r>
    </w:p>
    <w:p w:rsidR="00545733" w:rsidRPr="007976B2" w:rsidRDefault="00545733" w:rsidP="00D217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5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незнание отношений между смежными числами;</w:t>
      </w:r>
    </w:p>
    <w:p w:rsidR="00545733" w:rsidRPr="007976B2" w:rsidRDefault="00545733" w:rsidP="00D21769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5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трудности перехода из конкретного плана в абстрактный план;</w:t>
      </w:r>
    </w:p>
    <w:p w:rsidR="00545733" w:rsidRPr="007976B2" w:rsidRDefault="00545733" w:rsidP="00D21769">
      <w:pPr>
        <w:shd w:val="clear" w:color="auto" w:fill="FFFFFF"/>
        <w:tabs>
          <w:tab w:val="left" w:pos="427"/>
        </w:tabs>
        <w:spacing w:before="5" w:line="245" w:lineRule="exact"/>
        <w:ind w:right="3802"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-  неумение решать задачи;</w:t>
      </w:r>
      <w:r w:rsidRPr="007976B2">
        <w:rPr>
          <w:rFonts w:ascii="Times New Roman" w:hAnsi="Times New Roman" w:cs="Times New Roman"/>
          <w:sz w:val="24"/>
          <w:szCs w:val="24"/>
        </w:rPr>
        <w:br/>
        <w:t xml:space="preserve">          - тугодумость.</w:t>
      </w:r>
    </w:p>
    <w:p w:rsidR="00545733" w:rsidRPr="007976B2" w:rsidRDefault="00545733" w:rsidP="00D21769">
      <w:pPr>
        <w:shd w:val="clear" w:color="auto" w:fill="FFFFFF"/>
        <w:spacing w:line="245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Конкретными психологическими причинами, лежащими в основе этой группы трудносте</w:t>
      </w:r>
      <w:r w:rsidR="00D21769" w:rsidRPr="007976B2">
        <w:rPr>
          <w:rFonts w:ascii="Times New Roman" w:hAnsi="Times New Roman" w:cs="Times New Roman"/>
          <w:sz w:val="24"/>
          <w:szCs w:val="24"/>
        </w:rPr>
        <w:t>й, могут быть названы следующие:</w:t>
      </w:r>
    </w:p>
    <w:p w:rsidR="005A1E9A" w:rsidRPr="007976B2" w:rsidRDefault="005A1E9A" w:rsidP="00D21769">
      <w:pPr>
        <w:shd w:val="clear" w:color="auto" w:fill="FFFFFF"/>
        <w:spacing w:line="245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E9A" w:rsidRPr="007976B2" w:rsidRDefault="005A1E9A" w:rsidP="00D21769">
      <w:pPr>
        <w:shd w:val="clear" w:color="auto" w:fill="FFFFFF"/>
        <w:spacing w:line="245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733" w:rsidRPr="007976B2" w:rsidRDefault="00545733" w:rsidP="00D21769">
      <w:pPr>
        <w:shd w:val="clear" w:color="auto" w:fill="FFFFFF"/>
        <w:spacing w:before="240" w:line="25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lastRenderedPageBreak/>
        <w:t>I</w:t>
      </w:r>
      <w:r w:rsidRPr="007976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 w:rsidR="005A1E9A" w:rsidRPr="007976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Несформированность пространственных представлений.</w:t>
      </w:r>
    </w:p>
    <w:p w:rsidR="00545733" w:rsidRPr="007976B2" w:rsidRDefault="00545733" w:rsidP="00D21769">
      <w:pPr>
        <w:shd w:val="clear" w:color="auto" w:fill="FFFFFF"/>
        <w:spacing w:line="250" w:lineRule="exact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Учащиеся с низким уровнем развития анализа пространственных отношений с трудом осваивают конфигурацию букв, не могут понять соотношение их частей, расположение на строке.</w:t>
      </w:r>
    </w:p>
    <w:p w:rsidR="00545733" w:rsidRPr="007976B2" w:rsidRDefault="00545733" w:rsidP="00D21769">
      <w:pPr>
        <w:shd w:val="clear" w:color="auto" w:fill="FFFFFF"/>
        <w:spacing w:line="250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У детей с несформированностью пространственных представлений часто встречается "зеркальное" написание букв и цифр (например, вместо буквы «3» пишут букву «Е», вместо буквы «Я » - «</w:t>
      </w:r>
      <w:r w:rsidRPr="007976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976B2">
        <w:rPr>
          <w:rFonts w:ascii="Times New Roman" w:hAnsi="Times New Roman" w:cs="Times New Roman"/>
          <w:sz w:val="24"/>
          <w:szCs w:val="24"/>
        </w:rPr>
        <w:t>»</w:t>
      </w:r>
      <w:r w:rsidR="00D21769" w:rsidRPr="007976B2">
        <w:rPr>
          <w:rFonts w:ascii="Times New Roman" w:hAnsi="Times New Roman" w:cs="Times New Roman"/>
          <w:sz w:val="24"/>
          <w:szCs w:val="24"/>
        </w:rPr>
        <w:t>)</w:t>
      </w:r>
      <w:r w:rsidRPr="007976B2">
        <w:rPr>
          <w:rFonts w:ascii="Times New Roman" w:hAnsi="Times New Roman" w:cs="Times New Roman"/>
          <w:sz w:val="24"/>
          <w:szCs w:val="24"/>
        </w:rPr>
        <w:t>. То же имеет место и при написании цифр.</w:t>
      </w:r>
    </w:p>
    <w:p w:rsidR="00545733" w:rsidRPr="007976B2" w:rsidRDefault="00545733" w:rsidP="00D21769">
      <w:pPr>
        <w:shd w:val="clear" w:color="auto" w:fill="FFFFFF"/>
        <w:spacing w:line="250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Другие недостатки в развитии у ребенка пространственных пред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ставлений могут проявляться:</w:t>
      </w:r>
    </w:p>
    <w:p w:rsidR="00545733" w:rsidRPr="007976B2" w:rsidRDefault="00D21769" w:rsidP="00D2176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-  </w:t>
      </w:r>
      <w:r w:rsidR="00545733" w:rsidRPr="007976B2">
        <w:rPr>
          <w:rFonts w:ascii="Times New Roman" w:hAnsi="Times New Roman" w:cs="Times New Roman"/>
          <w:sz w:val="24"/>
          <w:szCs w:val="24"/>
        </w:rPr>
        <w:t>в сращивании и расщеплении слов при письме;</w:t>
      </w:r>
      <w:r w:rsidR="00545733" w:rsidRPr="007976B2">
        <w:rPr>
          <w:rFonts w:ascii="Times New Roman" w:hAnsi="Times New Roman" w:cs="Times New Roman"/>
          <w:sz w:val="24"/>
          <w:szCs w:val="24"/>
        </w:rPr>
        <w:br/>
      </w:r>
      <w:r w:rsidRPr="007976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5733" w:rsidRPr="007976B2">
        <w:rPr>
          <w:rFonts w:ascii="Times New Roman" w:hAnsi="Times New Roman" w:cs="Times New Roman"/>
          <w:sz w:val="24"/>
          <w:szCs w:val="24"/>
        </w:rPr>
        <w:t xml:space="preserve">- </w:t>
      </w:r>
      <w:r w:rsidRPr="007976B2">
        <w:rPr>
          <w:rFonts w:ascii="Times New Roman" w:hAnsi="Times New Roman" w:cs="Times New Roman"/>
          <w:sz w:val="24"/>
          <w:szCs w:val="24"/>
        </w:rPr>
        <w:t xml:space="preserve"> </w:t>
      </w:r>
      <w:r w:rsidR="00545733" w:rsidRPr="007976B2">
        <w:rPr>
          <w:rFonts w:ascii="Times New Roman" w:hAnsi="Times New Roman" w:cs="Times New Roman"/>
          <w:sz w:val="24"/>
          <w:szCs w:val="24"/>
        </w:rPr>
        <w:t>в слитном написании с предлогами;</w:t>
      </w:r>
    </w:p>
    <w:p w:rsidR="00545733" w:rsidRPr="007976B2" w:rsidRDefault="00D21769" w:rsidP="00D2176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-  </w:t>
      </w:r>
      <w:r w:rsidR="00545733" w:rsidRPr="007976B2">
        <w:rPr>
          <w:rFonts w:ascii="Times New Roman" w:hAnsi="Times New Roman" w:cs="Times New Roman"/>
          <w:sz w:val="24"/>
          <w:szCs w:val="24"/>
        </w:rPr>
        <w:t xml:space="preserve">в замене букв по пространственному сходству (с - </w:t>
      </w:r>
      <w:r w:rsidR="00545733" w:rsidRPr="007976B2">
        <w:rPr>
          <w:rFonts w:ascii="Times New Roman" w:hAnsi="Times New Roman" w:cs="Times New Roman"/>
          <w:i/>
          <w:iCs/>
          <w:sz w:val="24"/>
          <w:szCs w:val="24"/>
        </w:rPr>
        <w:t>е, б- д);</w:t>
      </w:r>
    </w:p>
    <w:p w:rsidR="00545733" w:rsidRPr="007976B2" w:rsidRDefault="00545733" w:rsidP="00D21769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5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высота букв может не соответствовать высоте рабочей строки;</w:t>
      </w:r>
    </w:p>
    <w:p w:rsidR="00256932" w:rsidRPr="007976B2" w:rsidRDefault="00545733" w:rsidP="00D21769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5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при списывании (чтении) буквы распола</w:t>
      </w:r>
      <w:r w:rsidR="00256932" w:rsidRPr="007976B2">
        <w:rPr>
          <w:rFonts w:ascii="Times New Roman" w:hAnsi="Times New Roman" w:cs="Times New Roman"/>
          <w:sz w:val="24"/>
          <w:szCs w:val="24"/>
        </w:rPr>
        <w:t>гаются (считываются) в обратной</w:t>
      </w:r>
    </w:p>
    <w:p w:rsidR="00545733" w:rsidRPr="007976B2" w:rsidRDefault="00256932" w:rsidP="0025693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5" w:lineRule="exact"/>
        <w:ind w:left="567" w:right="19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   </w:t>
      </w:r>
      <w:r w:rsidR="00545733" w:rsidRPr="007976B2">
        <w:rPr>
          <w:rFonts w:ascii="Times New Roman" w:hAnsi="Times New Roman" w:cs="Times New Roman"/>
          <w:sz w:val="24"/>
          <w:szCs w:val="24"/>
        </w:rPr>
        <w:t>последовательности (вместо " на" пишут и читают " ан", вместо "нос" - "сон" и т.д.);</w:t>
      </w:r>
    </w:p>
    <w:p w:rsidR="00545733" w:rsidRPr="007976B2" w:rsidRDefault="00545733" w:rsidP="00D21769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38" w:after="0" w:line="230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учебный материал располагается на странице снизу вверх, ко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пия - выше образца;</w:t>
      </w:r>
    </w:p>
    <w:p w:rsidR="00256932" w:rsidRPr="007976B2" w:rsidRDefault="00545733" w:rsidP="00D21769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38" w:after="0" w:line="235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при чтении имеет место повторное считывание т</w:t>
      </w:r>
      <w:r w:rsidR="00256932" w:rsidRPr="007976B2">
        <w:rPr>
          <w:rFonts w:ascii="Times New Roman" w:hAnsi="Times New Roman" w:cs="Times New Roman"/>
          <w:sz w:val="24"/>
          <w:szCs w:val="24"/>
        </w:rPr>
        <w:t>ой же строчки, пропуск строчки,</w:t>
      </w:r>
    </w:p>
    <w:p w:rsidR="00545733" w:rsidRPr="007976B2" w:rsidRDefault="00256932" w:rsidP="0025693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38" w:after="0" w:line="235" w:lineRule="exact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   </w:t>
      </w:r>
      <w:r w:rsidR="00545733" w:rsidRPr="007976B2">
        <w:rPr>
          <w:rFonts w:ascii="Times New Roman" w:hAnsi="Times New Roman" w:cs="Times New Roman"/>
          <w:sz w:val="24"/>
          <w:szCs w:val="24"/>
        </w:rPr>
        <w:t>считывание выше расположенной строчки вместо нижней.</w:t>
      </w:r>
    </w:p>
    <w:p w:rsidR="00D21769" w:rsidRPr="007976B2" w:rsidRDefault="00D21769" w:rsidP="00D2176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38" w:after="0" w:line="235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733" w:rsidRPr="007976B2" w:rsidRDefault="00545733" w:rsidP="00D21769">
      <w:pPr>
        <w:shd w:val="clear" w:color="auto" w:fill="FFFFFF"/>
        <w:spacing w:before="29" w:line="250" w:lineRule="exac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 Затруднения в счете, ошибки при выполнении счетных операций с переходом через десяток, несоблюдение рабочей строки, при списы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вании цифровой последовательности осуществление записи с по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следнего элемента (например, 123 вместо 321)</w:t>
      </w:r>
      <w:r w:rsidR="00D21769" w:rsidRPr="007976B2">
        <w:rPr>
          <w:rFonts w:ascii="Times New Roman" w:hAnsi="Times New Roman" w:cs="Times New Roman"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z w:val="24"/>
          <w:szCs w:val="24"/>
        </w:rPr>
        <w:t>- все эти ошибки и трудности учеников на уроках математики могут в своей основе иметь недостаточное развитие пространственных представлений.</w:t>
      </w:r>
    </w:p>
    <w:p w:rsidR="00545733" w:rsidRPr="007976B2" w:rsidRDefault="00545733" w:rsidP="00D21769">
      <w:pPr>
        <w:shd w:val="clear" w:color="auto" w:fill="FFFFFF"/>
        <w:spacing w:before="5" w:line="250" w:lineRule="exact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Ряд ошибок у школьников может возникать из-за несформированности у них однонаправленности считывания материала слева напра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во, затруднения при освоении правила размещения учебного мате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риала в направлении сверху вниз.</w:t>
      </w:r>
    </w:p>
    <w:p w:rsidR="00545733" w:rsidRPr="007976B2" w:rsidRDefault="00545733" w:rsidP="00D21769">
      <w:pPr>
        <w:shd w:val="clear" w:color="auto" w:fill="FFFFFF"/>
        <w:spacing w:before="10" w:line="250" w:lineRule="exact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Некоторые трудности при усвоении математики связаны с несформированностью понятия числового ряда и его свойств, в основе которого лежат недостатки в формировании пространственных пред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ставлений.</w:t>
      </w:r>
    </w:p>
    <w:p w:rsidR="00545733" w:rsidRPr="007976B2" w:rsidRDefault="00545733" w:rsidP="00D21769">
      <w:pPr>
        <w:shd w:val="clear" w:color="auto" w:fill="FFFFFF"/>
        <w:spacing w:before="29" w:line="250" w:lineRule="exact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Учащиеся, у которых не сформировано понятие числового ряда, с трудом определяют место числа в натуральном ряду, затрудняются со счетом в обратном порядке. Чем на более низком уровне овладения числовым рядом находится ученик, тем более значительные трудно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сти при обучении математике он испытывает.</w:t>
      </w:r>
    </w:p>
    <w:p w:rsidR="00545733" w:rsidRPr="007976B2" w:rsidRDefault="00545733" w:rsidP="00D21769">
      <w:pPr>
        <w:shd w:val="clear" w:color="auto" w:fill="FFFFFF"/>
        <w:spacing w:before="10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В том случае, когда счетное действие не приобрело обобщенного! характера, ученики могут хорошо считать предметы, но допускать ошибки в счете звуков, движений и др.</w:t>
      </w:r>
    </w:p>
    <w:p w:rsidR="00545733" w:rsidRPr="007976B2" w:rsidRDefault="00545733" w:rsidP="00D2176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Наши подсчеты показали, что недостатки в развитии пространст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венных представлений лежат в основе 47% трудностей, испытывае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мых младшими школьниками при усвоении учебного материала по математике, 24% трудностей при усвоении материала по русскому языку и формировании навыка письма и 16% трудностей при обуче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нии чтению.</w:t>
      </w:r>
    </w:p>
    <w:p w:rsidR="00545733" w:rsidRPr="007976B2" w:rsidRDefault="00545733" w:rsidP="00D21769">
      <w:pPr>
        <w:shd w:val="clear" w:color="auto" w:fill="FFFFFF"/>
        <w:spacing w:before="62" w:line="254" w:lineRule="exact"/>
        <w:ind w:right="9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76B2">
        <w:rPr>
          <w:rFonts w:ascii="Times New Roman" w:hAnsi="Times New Roman" w:cs="Times New Roman"/>
          <w:sz w:val="24"/>
          <w:szCs w:val="24"/>
        </w:rPr>
        <w:t xml:space="preserve">. </w:t>
      </w:r>
      <w:r w:rsidRPr="007976B2">
        <w:rPr>
          <w:rFonts w:ascii="Times New Roman" w:hAnsi="Times New Roman" w:cs="Times New Roman"/>
          <w:b/>
          <w:i/>
          <w:iCs/>
          <w:sz w:val="24"/>
          <w:szCs w:val="24"/>
        </w:rPr>
        <w:t>Недостатки в развитии процессов звукобуквенного анализа и синтеза и фонетико-фонематического восприятия.</w:t>
      </w:r>
    </w:p>
    <w:p w:rsidR="00545733" w:rsidRPr="007976B2" w:rsidRDefault="00545733" w:rsidP="00D21769">
      <w:pPr>
        <w:shd w:val="clear" w:color="auto" w:fill="FFFFFF"/>
        <w:spacing w:line="254" w:lineRule="exact"/>
        <w:ind w:right="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Звукобуквенный анализ базируется на четких, устойчивых и дос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таточно дифференцированных представлениях о звуковом составе слова. Процесс звукобуквенного анализа и синтеза предполагает на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личие следующих умений:</w:t>
      </w:r>
    </w:p>
    <w:p w:rsidR="005A1E9A" w:rsidRPr="007976B2" w:rsidRDefault="00545733" w:rsidP="00D2176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4" w:lineRule="exact"/>
        <w:ind w:righ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способность расчленять непрерывный звуковой поток </w:t>
      </w:r>
      <w:r w:rsidR="005A1E9A" w:rsidRPr="007976B2">
        <w:rPr>
          <w:rFonts w:ascii="Times New Roman" w:hAnsi="Times New Roman" w:cs="Times New Roman"/>
          <w:sz w:val="24"/>
          <w:szCs w:val="24"/>
        </w:rPr>
        <w:t>устной ре</w:t>
      </w:r>
      <w:r w:rsidR="005A1E9A" w:rsidRPr="007976B2">
        <w:rPr>
          <w:rFonts w:ascii="Times New Roman" w:hAnsi="Times New Roman" w:cs="Times New Roman"/>
          <w:sz w:val="24"/>
          <w:szCs w:val="24"/>
        </w:rPr>
        <w:softHyphen/>
        <w:t>чи на отдельные части</w:t>
      </w:r>
    </w:p>
    <w:p w:rsidR="00545733" w:rsidRPr="007976B2" w:rsidRDefault="005A1E9A" w:rsidP="005A1E9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4" w:lineRule="exact"/>
        <w:ind w:left="567" w:right="7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   </w:t>
      </w:r>
      <w:r w:rsidR="00545733" w:rsidRPr="007976B2">
        <w:rPr>
          <w:rFonts w:ascii="Times New Roman" w:hAnsi="Times New Roman" w:cs="Times New Roman"/>
          <w:sz w:val="24"/>
          <w:szCs w:val="24"/>
        </w:rPr>
        <w:t>(предложения, слова);</w:t>
      </w:r>
    </w:p>
    <w:p w:rsidR="005A1E9A" w:rsidRPr="007976B2" w:rsidRDefault="00545733" w:rsidP="00D2176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4" w:lineRule="exact"/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умение выделять устойчивые смыслоразличительные </w:t>
      </w:r>
      <w:r w:rsidR="005A1E9A" w:rsidRPr="007976B2">
        <w:rPr>
          <w:rFonts w:ascii="Times New Roman" w:hAnsi="Times New Roman" w:cs="Times New Roman"/>
          <w:sz w:val="24"/>
          <w:szCs w:val="24"/>
        </w:rPr>
        <w:t>признаки -фонемы - из звукового</w:t>
      </w:r>
    </w:p>
    <w:p w:rsidR="00545733" w:rsidRPr="007976B2" w:rsidRDefault="005A1E9A" w:rsidP="005A1E9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4" w:lineRule="exact"/>
        <w:ind w:left="567" w:right="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45733" w:rsidRPr="007976B2">
        <w:rPr>
          <w:rFonts w:ascii="Times New Roman" w:hAnsi="Times New Roman" w:cs="Times New Roman"/>
          <w:sz w:val="24"/>
          <w:szCs w:val="24"/>
        </w:rPr>
        <w:t>состава слова;</w:t>
      </w:r>
    </w:p>
    <w:p w:rsidR="005A1E9A" w:rsidRPr="007976B2" w:rsidRDefault="00545733" w:rsidP="00D2176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4" w:lineRule="exact"/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овладение действием последовательно выделять все звуки, вхо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дящие в состав слова, и</w:t>
      </w:r>
    </w:p>
    <w:p w:rsidR="00545733" w:rsidRPr="007976B2" w:rsidRDefault="005A1E9A" w:rsidP="005A1E9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4" w:lineRule="exact"/>
        <w:ind w:left="567" w:right="72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   </w:t>
      </w:r>
      <w:r w:rsidR="00545733" w:rsidRPr="007976B2">
        <w:rPr>
          <w:rFonts w:ascii="Times New Roman" w:hAnsi="Times New Roman" w:cs="Times New Roman"/>
          <w:sz w:val="24"/>
          <w:szCs w:val="24"/>
        </w:rPr>
        <w:t>свободно оперировать ими;</w:t>
      </w:r>
    </w:p>
    <w:p w:rsidR="00545733" w:rsidRPr="007976B2" w:rsidRDefault="00545733" w:rsidP="00D21769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4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умение синтезировать выделенные звуки в слоги и слова.</w:t>
      </w:r>
    </w:p>
    <w:p w:rsidR="005A1E9A" w:rsidRPr="007976B2" w:rsidRDefault="005A1E9A" w:rsidP="005A1E9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4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545733" w:rsidRPr="007976B2" w:rsidRDefault="00545733" w:rsidP="00D21769">
      <w:pPr>
        <w:shd w:val="clear" w:color="auto" w:fill="FFFFFF"/>
        <w:spacing w:line="254" w:lineRule="exact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Ученики с недостаточным развитием звукобуквенного анализа за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 xml:space="preserve">трудняются с выделением отдельных звуков из слова, нахождением их места в звуковом ряду, различением на слух некоторых звуков. Часто дети не различают свистящие и шипящие звуки (с -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ш, з- ж), </w:t>
      </w:r>
      <w:r w:rsidRPr="007976B2">
        <w:rPr>
          <w:rFonts w:ascii="Times New Roman" w:hAnsi="Times New Roman" w:cs="Times New Roman"/>
          <w:sz w:val="24"/>
          <w:szCs w:val="24"/>
        </w:rPr>
        <w:t xml:space="preserve">звонкие и глухие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(б- п, д- т, г- к </w:t>
      </w:r>
      <w:r w:rsidRPr="007976B2">
        <w:rPr>
          <w:rFonts w:ascii="Times New Roman" w:hAnsi="Times New Roman" w:cs="Times New Roman"/>
          <w:sz w:val="24"/>
          <w:szCs w:val="24"/>
        </w:rPr>
        <w:t>и т.д.), твердые и мягкие звуки. Вследствие этого иногда наблюдается смешение значений слов. Зада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ние подобрать слова, начинающиеся на определенный звук, выполня</w:t>
      </w:r>
      <w:r w:rsidRPr="007976B2">
        <w:rPr>
          <w:rFonts w:ascii="Times New Roman" w:hAnsi="Times New Roman" w:cs="Times New Roman"/>
          <w:sz w:val="24"/>
          <w:szCs w:val="24"/>
        </w:rPr>
        <w:softHyphen/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 xml:space="preserve">ется со своеобразными ошибками. Так, на звук </w:t>
      </w:r>
      <w:r w:rsidRPr="007976B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"з" 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 xml:space="preserve">подбираются такие </w:t>
      </w:r>
      <w:r w:rsidRPr="007976B2">
        <w:rPr>
          <w:rFonts w:ascii="Times New Roman" w:hAnsi="Times New Roman" w:cs="Times New Roman"/>
          <w:sz w:val="24"/>
          <w:szCs w:val="24"/>
        </w:rPr>
        <w:t xml:space="preserve">слова, как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"жаба", "жук"; </w:t>
      </w:r>
      <w:r w:rsidRPr="007976B2">
        <w:rPr>
          <w:rFonts w:ascii="Times New Roman" w:hAnsi="Times New Roman" w:cs="Times New Roman"/>
          <w:sz w:val="24"/>
          <w:szCs w:val="24"/>
        </w:rPr>
        <w:t xml:space="preserve">на звук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>"г"- "корабль", "кукла".</w:t>
      </w:r>
    </w:p>
    <w:p w:rsidR="00545733" w:rsidRPr="007976B2" w:rsidRDefault="00545733" w:rsidP="00D21769">
      <w:pPr>
        <w:shd w:val="clear" w:color="auto" w:fill="FFFFFF"/>
        <w:spacing w:line="254" w:lineRule="exact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Процесс овладения звуковым составом слова тесно связан с фор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мированием слухоречедвигательного взаимодействия, выражающего</w:t>
      </w:r>
      <w:r w:rsidRPr="007976B2">
        <w:rPr>
          <w:rFonts w:ascii="Times New Roman" w:hAnsi="Times New Roman" w:cs="Times New Roman"/>
          <w:sz w:val="24"/>
          <w:szCs w:val="24"/>
        </w:rPr>
        <w:softHyphen/>
        <w:t xml:space="preserve">ся, в частности, в правильной артикуляции при произношении звуков. 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>Недостатки произношения часто оказываются индикатором, сигнали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6B2">
        <w:rPr>
          <w:rFonts w:ascii="Times New Roman" w:hAnsi="Times New Roman" w:cs="Times New Roman"/>
          <w:sz w:val="24"/>
          <w:szCs w:val="24"/>
        </w:rPr>
        <w:t>зирующим о неблагополучии в сфере звукового анализа.</w:t>
      </w:r>
    </w:p>
    <w:p w:rsidR="00545733" w:rsidRPr="007976B2" w:rsidRDefault="00545733" w:rsidP="00D21769">
      <w:pPr>
        <w:shd w:val="clear" w:color="auto" w:fill="FFFFFF"/>
        <w:spacing w:before="240" w:line="254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976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76B2">
        <w:rPr>
          <w:rFonts w:ascii="Times New Roman" w:hAnsi="Times New Roman" w:cs="Times New Roman"/>
          <w:b/>
          <w:sz w:val="24"/>
          <w:szCs w:val="24"/>
        </w:rPr>
        <w:t>.</w:t>
      </w:r>
      <w:r w:rsidR="00D966E1" w:rsidRPr="0079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b/>
          <w:i/>
          <w:iCs/>
          <w:sz w:val="24"/>
          <w:szCs w:val="24"/>
        </w:rPr>
        <w:t>Недостатки в развитии познавательных процессов.</w:t>
      </w:r>
    </w:p>
    <w:p w:rsidR="00545733" w:rsidRPr="007976B2" w:rsidRDefault="00545733" w:rsidP="00D21769">
      <w:pPr>
        <w:shd w:val="clear" w:color="auto" w:fill="FFFFFF"/>
        <w:spacing w:line="254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Недостаточность </w:t>
      </w:r>
      <w:r w:rsidRPr="007976B2">
        <w:rPr>
          <w:rFonts w:ascii="Times New Roman" w:hAnsi="Times New Roman" w:cs="Times New Roman"/>
          <w:i/>
          <w:iCs/>
          <w:sz w:val="24"/>
          <w:szCs w:val="24"/>
          <w:u w:val="single"/>
        </w:rPr>
        <w:t>зрительного анализа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z w:val="24"/>
          <w:szCs w:val="24"/>
        </w:rPr>
        <w:t>может проявляться в сме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 xml:space="preserve">шении сходных по начертанию букв (б -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в, н </w:t>
      </w:r>
      <w:r w:rsidRPr="007976B2">
        <w:rPr>
          <w:rFonts w:ascii="Times New Roman" w:hAnsi="Times New Roman" w:cs="Times New Roman"/>
          <w:sz w:val="24"/>
          <w:szCs w:val="24"/>
        </w:rPr>
        <w:t xml:space="preserve">-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п, м - л, ш - т </w:t>
      </w:r>
      <w:r w:rsidRPr="007976B2">
        <w:rPr>
          <w:rFonts w:ascii="Times New Roman" w:hAnsi="Times New Roman" w:cs="Times New Roman"/>
          <w:sz w:val="24"/>
          <w:szCs w:val="24"/>
        </w:rPr>
        <w:t>и т.д.). «Зеркальное» написание букв и количественные ошибки (преувели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чение и преуменьшение количества элементов буквы) могут появ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ляться не только вследствие несформированности пространственных представлений, но и быть результатом недостаточного зрительного анализа элементов буквы еще на начальных этапах обучения.</w:t>
      </w:r>
    </w:p>
    <w:p w:rsidR="00545733" w:rsidRPr="007976B2" w:rsidRDefault="00545733" w:rsidP="00D21769">
      <w:pPr>
        <w:shd w:val="clear" w:color="auto" w:fill="FFFFFF"/>
        <w:spacing w:line="25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Недостаточность развития </w:t>
      </w:r>
      <w:r w:rsidRPr="007976B2">
        <w:rPr>
          <w:rFonts w:ascii="Times New Roman" w:hAnsi="Times New Roman" w:cs="Times New Roman"/>
          <w:i/>
          <w:iCs/>
          <w:sz w:val="24"/>
          <w:szCs w:val="24"/>
          <w:u w:val="single"/>
        </w:rPr>
        <w:t>мыслительной деятельности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z w:val="24"/>
          <w:szCs w:val="24"/>
        </w:rPr>
        <w:t>учеников в целом проявляется в искажениях смысла слов, непонимании пере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носного смысла слов и фраз, в склонности к дословному пересказу</w:t>
      </w:r>
    </w:p>
    <w:p w:rsidR="00545733" w:rsidRPr="007976B2" w:rsidRDefault="00545733" w:rsidP="00D21769">
      <w:pPr>
        <w:shd w:val="clear" w:color="auto" w:fill="FFFFFF"/>
        <w:spacing w:line="22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pacing w:val="-1"/>
          <w:sz w:val="24"/>
          <w:szCs w:val="24"/>
        </w:rPr>
        <w:t xml:space="preserve">текста, в затруднениях при употреблении заглавной буквы, неумении </w:t>
      </w:r>
      <w:r w:rsidRPr="007976B2">
        <w:rPr>
          <w:rFonts w:ascii="Times New Roman" w:hAnsi="Times New Roman" w:cs="Times New Roman"/>
          <w:sz w:val="24"/>
          <w:szCs w:val="24"/>
        </w:rPr>
        <w:t>выделить существенное и др.</w:t>
      </w:r>
    </w:p>
    <w:p w:rsidR="00545733" w:rsidRPr="007976B2" w:rsidRDefault="00545733" w:rsidP="00D21769">
      <w:pPr>
        <w:shd w:val="clear" w:color="auto" w:fill="FFFFFF"/>
        <w:spacing w:before="14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Недостаточное развитие мыслительной деятельности у младших школьников приводит к тому, что они испытывают трудности в фор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мулировании правила на основе анализа нескольких примеров, плохо запоминают схемы рассуждения при решении типовых задач. В осно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ве этих затруднений лежит недостаточность такой мыслительной операции, как обобщение. Недостаточность операции абстрагирова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ния проявляется в трудностях при переходе из конкретного в абст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рактный план действия.</w:t>
      </w:r>
    </w:p>
    <w:p w:rsidR="00545733" w:rsidRPr="007976B2" w:rsidRDefault="00545733" w:rsidP="00D21769">
      <w:pPr>
        <w:shd w:val="clear" w:color="auto" w:fill="FFFFFF"/>
        <w:spacing w:before="29" w:line="250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pacing w:val="-3"/>
          <w:sz w:val="24"/>
          <w:szCs w:val="24"/>
        </w:rPr>
        <w:t xml:space="preserve">При овладении математическим материалом существенное значение 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 xml:space="preserve">приобретает </w:t>
      </w:r>
      <w:r w:rsidRPr="007976B2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умение сравнивать</w:t>
      </w:r>
      <w:r w:rsidRPr="007976B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>У слабоуспевающих школьников та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6B2">
        <w:rPr>
          <w:rFonts w:ascii="Times New Roman" w:hAnsi="Times New Roman" w:cs="Times New Roman"/>
          <w:spacing w:val="-2"/>
          <w:sz w:val="24"/>
          <w:szCs w:val="24"/>
        </w:rPr>
        <w:t>кое умение часто не характеризуется обобщенностью: ученик умеет сравнивать предметы, но не умеет сравнивать математические выраже</w:t>
      </w:r>
      <w:r w:rsidRPr="007976B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976B2">
        <w:rPr>
          <w:rFonts w:ascii="Times New Roman" w:hAnsi="Times New Roman" w:cs="Times New Roman"/>
          <w:spacing w:val="-3"/>
          <w:sz w:val="24"/>
          <w:szCs w:val="24"/>
        </w:rPr>
        <w:t>ния, не умеет при сравнивании устанавливать взаимнооднозначные со</w:t>
      </w:r>
      <w:r w:rsidRPr="007976B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>ответствия. Операция сравнения лежит в основе классификации явле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ний и их систематизации; на основе сравнения формируются понятия </w:t>
      </w:r>
      <w:r w:rsidRPr="007976B2">
        <w:rPr>
          <w:rFonts w:ascii="Times New Roman" w:hAnsi="Times New Roman" w:cs="Times New Roman"/>
          <w:spacing w:val="-2"/>
          <w:sz w:val="24"/>
          <w:szCs w:val="24"/>
        </w:rPr>
        <w:t>равенства и неравенства, понятия о геометрических фигурах и др.</w:t>
      </w:r>
    </w:p>
    <w:p w:rsidR="00545733" w:rsidRPr="007976B2" w:rsidRDefault="00545733" w:rsidP="00D21769">
      <w:pPr>
        <w:shd w:val="clear" w:color="auto" w:fill="FFFFFF"/>
        <w:spacing w:line="250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Определенные трудности при ус</w:t>
      </w:r>
      <w:r w:rsidR="00D966E1" w:rsidRPr="007976B2">
        <w:rPr>
          <w:rFonts w:ascii="Times New Roman" w:hAnsi="Times New Roman" w:cs="Times New Roman"/>
          <w:sz w:val="24"/>
          <w:szCs w:val="24"/>
        </w:rPr>
        <w:t>воении учебного материала соз</w:t>
      </w:r>
      <w:r w:rsidRPr="007976B2">
        <w:rPr>
          <w:rFonts w:ascii="Times New Roman" w:hAnsi="Times New Roman" w:cs="Times New Roman"/>
          <w:sz w:val="24"/>
          <w:szCs w:val="24"/>
        </w:rPr>
        <w:t>дают возрастные особенности мыслительной деятельности младших, школьников:</w:t>
      </w:r>
    </w:p>
    <w:p w:rsidR="00545733" w:rsidRPr="007976B2" w:rsidRDefault="00545733" w:rsidP="00D217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before="58" w:after="0" w:line="245" w:lineRule="exact"/>
        <w:ind w:left="0"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i/>
          <w:iCs/>
          <w:sz w:val="24"/>
          <w:szCs w:val="24"/>
          <w:u w:val="single"/>
        </w:rPr>
        <w:t>конкретность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z w:val="24"/>
          <w:szCs w:val="24"/>
        </w:rPr>
        <w:t xml:space="preserve">мышления (она затрудняет понимание школьником переносного значения слов и словосочетаний, пословиц, аллегорий; 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 xml:space="preserve">математического содержания задачи в связи с сосредоточенностью на </w:t>
      </w:r>
      <w:r w:rsidRPr="007976B2">
        <w:rPr>
          <w:rFonts w:ascii="Times New Roman" w:hAnsi="Times New Roman" w:cs="Times New Roman"/>
          <w:sz w:val="24"/>
          <w:szCs w:val="24"/>
        </w:rPr>
        <w:t>ее сюжетной стороне);</w:t>
      </w:r>
    </w:p>
    <w:p w:rsidR="00545733" w:rsidRPr="007976B2" w:rsidRDefault="00545733" w:rsidP="00D217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before="38" w:after="0" w:line="245" w:lineRule="exact"/>
        <w:ind w:left="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i/>
          <w:iCs/>
          <w:sz w:val="24"/>
          <w:szCs w:val="24"/>
          <w:u w:val="single"/>
        </w:rPr>
        <w:t>синкретичностъ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z w:val="24"/>
          <w:szCs w:val="24"/>
        </w:rPr>
        <w:t>мышления (отсутствие необходимого и доста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точного анализа всех данных, что п</w:t>
      </w:r>
      <w:r w:rsidR="00FE5C0E" w:rsidRPr="007976B2">
        <w:rPr>
          <w:rFonts w:ascii="Times New Roman" w:hAnsi="Times New Roman" w:cs="Times New Roman"/>
          <w:sz w:val="24"/>
          <w:szCs w:val="24"/>
        </w:rPr>
        <w:t>риводит к неправильным умозак</w:t>
      </w:r>
      <w:r w:rsidRPr="007976B2">
        <w:rPr>
          <w:rFonts w:ascii="Times New Roman" w:hAnsi="Times New Roman" w:cs="Times New Roman"/>
          <w:sz w:val="24"/>
          <w:szCs w:val="24"/>
        </w:rPr>
        <w:t>лючениям и ошибочным решениям задач</w:t>
      </w:r>
      <w:r w:rsidR="00FE5C0E" w:rsidRPr="007976B2">
        <w:rPr>
          <w:rFonts w:ascii="Times New Roman" w:hAnsi="Times New Roman" w:cs="Times New Roman"/>
          <w:sz w:val="24"/>
          <w:szCs w:val="24"/>
        </w:rPr>
        <w:t>)</w:t>
      </w:r>
      <w:r w:rsidRPr="007976B2">
        <w:rPr>
          <w:rFonts w:ascii="Times New Roman" w:hAnsi="Times New Roman" w:cs="Times New Roman"/>
          <w:sz w:val="24"/>
          <w:szCs w:val="24"/>
        </w:rPr>
        <w:t>;</w:t>
      </w:r>
    </w:p>
    <w:p w:rsidR="00545733" w:rsidRPr="007976B2" w:rsidRDefault="00545733" w:rsidP="00D217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before="10" w:after="0" w:line="245" w:lineRule="exact"/>
        <w:ind w:left="0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i/>
          <w:iCs/>
          <w:sz w:val="24"/>
          <w:szCs w:val="24"/>
          <w:u w:val="single"/>
        </w:rPr>
        <w:t>недостаточная обобщенность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z w:val="24"/>
          <w:szCs w:val="24"/>
        </w:rPr>
        <w:t>м</w:t>
      </w:r>
      <w:r w:rsidR="00FE5C0E" w:rsidRPr="007976B2">
        <w:rPr>
          <w:rFonts w:ascii="Times New Roman" w:hAnsi="Times New Roman" w:cs="Times New Roman"/>
          <w:sz w:val="24"/>
          <w:szCs w:val="24"/>
        </w:rPr>
        <w:t>ышления (обусловливает затруд</w:t>
      </w:r>
      <w:r w:rsidRPr="007976B2">
        <w:rPr>
          <w:rFonts w:ascii="Times New Roman" w:hAnsi="Times New Roman" w:cs="Times New Roman"/>
          <w:sz w:val="24"/>
          <w:szCs w:val="24"/>
        </w:rPr>
        <w:t>нения при образовании понятий, которые основываются на выделе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нии существенных признаков в учебном материале</w:t>
      </w:r>
      <w:r w:rsidR="00FE5C0E" w:rsidRPr="007976B2">
        <w:rPr>
          <w:rFonts w:ascii="Times New Roman" w:hAnsi="Times New Roman" w:cs="Times New Roman"/>
          <w:sz w:val="24"/>
          <w:szCs w:val="24"/>
        </w:rPr>
        <w:t>)</w:t>
      </w:r>
      <w:r w:rsidRPr="007976B2">
        <w:rPr>
          <w:rFonts w:ascii="Times New Roman" w:hAnsi="Times New Roman" w:cs="Times New Roman"/>
          <w:sz w:val="24"/>
          <w:szCs w:val="24"/>
        </w:rPr>
        <w:t>;</w:t>
      </w:r>
    </w:p>
    <w:p w:rsidR="00545733" w:rsidRPr="007976B2" w:rsidRDefault="00545733" w:rsidP="00D217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50" w:lineRule="exact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i/>
          <w:iCs/>
          <w:sz w:val="24"/>
          <w:szCs w:val="24"/>
          <w:u w:val="single"/>
        </w:rPr>
        <w:t>однолинейность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z w:val="24"/>
          <w:szCs w:val="24"/>
        </w:rPr>
        <w:t xml:space="preserve">мышления (т.е. </w:t>
      </w:r>
      <w:r w:rsidR="00FE5C0E" w:rsidRPr="007976B2">
        <w:rPr>
          <w:rFonts w:ascii="Times New Roman" w:hAnsi="Times New Roman" w:cs="Times New Roman"/>
          <w:sz w:val="24"/>
          <w:szCs w:val="24"/>
        </w:rPr>
        <w:t>прикованность к какой-либо од</w:t>
      </w:r>
      <w:r w:rsidRPr="007976B2">
        <w:rPr>
          <w:rFonts w:ascii="Times New Roman" w:hAnsi="Times New Roman" w:cs="Times New Roman"/>
          <w:sz w:val="24"/>
          <w:szCs w:val="24"/>
        </w:rPr>
        <w:t>ной стороне рассматриваемого предмета или ситуации, неумение ви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деть и удерживать в сознании одновременно разные стороны, различ</w:t>
      </w:r>
      <w:r w:rsidRPr="007976B2">
        <w:rPr>
          <w:rFonts w:ascii="Times New Roman" w:hAnsi="Times New Roman" w:cs="Times New Roman"/>
          <w:sz w:val="24"/>
          <w:szCs w:val="24"/>
        </w:rPr>
        <w:softHyphen/>
        <w:t xml:space="preserve">ные признаки одного и того же предмета, неумение </w:t>
      </w:r>
      <w:r w:rsidRPr="007976B2">
        <w:rPr>
          <w:rFonts w:ascii="Times New Roman" w:hAnsi="Times New Roman" w:cs="Times New Roman"/>
          <w:sz w:val="24"/>
          <w:szCs w:val="24"/>
        </w:rPr>
        <w:lastRenderedPageBreak/>
        <w:t>оперировать од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новременно всеми нужными для решения задачи данными, обуслов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ливает решение задачи только одним способом;</w:t>
      </w:r>
    </w:p>
    <w:p w:rsidR="00545733" w:rsidRPr="007976B2" w:rsidRDefault="00545733" w:rsidP="00D21769">
      <w:pPr>
        <w:shd w:val="clear" w:color="auto" w:fill="FFFFFF"/>
        <w:spacing w:before="19" w:line="254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инертность</w:t>
      </w:r>
      <w:r w:rsidRPr="007976B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 xml:space="preserve">мыслительной деятельности (приводит к образованию </w:t>
      </w:r>
      <w:r w:rsidRPr="007976B2">
        <w:rPr>
          <w:rFonts w:ascii="Times New Roman" w:hAnsi="Times New Roman" w:cs="Times New Roman"/>
          <w:sz w:val="24"/>
          <w:szCs w:val="24"/>
        </w:rPr>
        <w:t>шаблонов мышления, к стереотипности действий, несмотря на изменение условий; может затруднять переход от прямого способа дейст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вий к обратному; проявляться в трудностях при переводе из одной формы в другую, например, из буквенной формы в цифровую).</w:t>
      </w:r>
    </w:p>
    <w:p w:rsidR="00545733" w:rsidRPr="007976B2" w:rsidRDefault="00545733" w:rsidP="00D21769">
      <w:pPr>
        <w:shd w:val="clear" w:color="auto" w:fill="FFFFFF"/>
        <w:spacing w:line="254" w:lineRule="exact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Недостатки в развитии </w:t>
      </w:r>
      <w:r w:rsidRPr="007976B2">
        <w:rPr>
          <w:rFonts w:ascii="Times New Roman" w:hAnsi="Times New Roman" w:cs="Times New Roman"/>
          <w:i/>
          <w:iCs/>
          <w:sz w:val="24"/>
          <w:szCs w:val="24"/>
          <w:u w:val="single"/>
        </w:rPr>
        <w:t>памяти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z w:val="24"/>
          <w:szCs w:val="24"/>
        </w:rPr>
        <w:t>могут проявляться в нечетком зна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нии всех букв алфавита, в плохом запоминании прозы и стихотворе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ний, ограниченном словарном запасе, плохом запоминании слухо-зрительно-двигательных образов отдельных букв и слов, неточном запоминании различных формулировок (правил правописания, зако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нов, последовательности выполнения заданий и др.)</w:t>
      </w:r>
    </w:p>
    <w:p w:rsidR="00545733" w:rsidRPr="007976B2" w:rsidRDefault="00545733" w:rsidP="00D21769">
      <w:pPr>
        <w:shd w:val="clear" w:color="auto" w:fill="FFFFFF"/>
        <w:spacing w:line="254" w:lineRule="exact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Недостаточное развитие у ученика процессов </w:t>
      </w:r>
      <w:r w:rsidRPr="007976B2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произвольного внимания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6B2">
        <w:rPr>
          <w:rFonts w:ascii="Times New Roman" w:hAnsi="Times New Roman" w:cs="Times New Roman"/>
          <w:sz w:val="24"/>
          <w:szCs w:val="24"/>
        </w:rPr>
        <w:t>является причиной многих видов трудностей при обучении русскому языку и чтению: недописывания слов и предложений, лиш</w:t>
      </w:r>
      <w:r w:rsidRPr="007976B2">
        <w:rPr>
          <w:rFonts w:ascii="Times New Roman" w:hAnsi="Times New Roman" w:cs="Times New Roman"/>
          <w:sz w:val="24"/>
          <w:szCs w:val="24"/>
        </w:rPr>
        <w:softHyphen/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t>них вставок букв, пропусков букв при списывании, перестановок сло</w:t>
      </w:r>
      <w:r w:rsidRPr="007976B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976B2">
        <w:rPr>
          <w:rFonts w:ascii="Times New Roman" w:hAnsi="Times New Roman" w:cs="Times New Roman"/>
          <w:sz w:val="24"/>
          <w:szCs w:val="24"/>
        </w:rPr>
        <w:t>гов в словах, при чтении "потеря" строки, повторное считывание той же строчки и др.</w:t>
      </w:r>
    </w:p>
    <w:p w:rsidR="00545733" w:rsidRPr="007976B2" w:rsidRDefault="00545733" w:rsidP="00D21769">
      <w:pPr>
        <w:shd w:val="clear" w:color="auto" w:fill="FFFFFF"/>
        <w:spacing w:line="254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b/>
          <w:sz w:val="24"/>
          <w:szCs w:val="24"/>
        </w:rPr>
        <w:t>Третья группа трудностей</w:t>
      </w:r>
      <w:r w:rsidRPr="007976B2">
        <w:rPr>
          <w:rFonts w:ascii="Times New Roman" w:hAnsi="Times New Roman" w:cs="Times New Roman"/>
          <w:sz w:val="24"/>
          <w:szCs w:val="24"/>
        </w:rPr>
        <w:t xml:space="preserve"> связана с недостатками в формирова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 xml:space="preserve">нии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 xml:space="preserve">регуляторного </w:t>
      </w:r>
      <w:r w:rsidRPr="007976B2">
        <w:rPr>
          <w:rFonts w:ascii="Times New Roman" w:hAnsi="Times New Roman" w:cs="Times New Roman"/>
          <w:sz w:val="24"/>
          <w:szCs w:val="24"/>
        </w:rPr>
        <w:t>компонента навыков письма, чтения и вычисли</w:t>
      </w:r>
      <w:r w:rsidRPr="007976B2">
        <w:rPr>
          <w:rFonts w:ascii="Times New Roman" w:hAnsi="Times New Roman" w:cs="Times New Roman"/>
          <w:sz w:val="24"/>
          <w:szCs w:val="24"/>
        </w:rPr>
        <w:softHyphen/>
        <w:t xml:space="preserve">тельных умений. Конкретная психологическая причина, лежащая в основе этой группы трудностей, состоит в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>несформированности процессов самоконтроля и саморегуляции.</w:t>
      </w:r>
    </w:p>
    <w:p w:rsidR="00545733" w:rsidRPr="007976B2" w:rsidRDefault="00545733" w:rsidP="00D21769">
      <w:pPr>
        <w:shd w:val="clear" w:color="auto" w:fill="FFFFFF"/>
        <w:spacing w:line="254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Следствиями недостаточности процессов самоконтроля и саморе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гуляции могут быть:</w:t>
      </w:r>
    </w:p>
    <w:p w:rsidR="00545733" w:rsidRPr="007976B2" w:rsidRDefault="00545733" w:rsidP="00D21769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неумение обнаруживать свои ошибки;</w:t>
      </w:r>
    </w:p>
    <w:p w:rsidR="00545733" w:rsidRPr="007976B2" w:rsidRDefault="00545733" w:rsidP="00D21769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возрастание количества ошибок к концу работы;</w:t>
      </w:r>
    </w:p>
    <w:p w:rsidR="00545733" w:rsidRPr="007976B2" w:rsidRDefault="00545733" w:rsidP="00D21769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выполнение требований учителя не в полном объеме;</w:t>
      </w:r>
    </w:p>
    <w:p w:rsidR="00545733" w:rsidRPr="007976B2" w:rsidRDefault="00545733" w:rsidP="00D21769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трудности с формированием двигательного навыка письма;</w:t>
      </w:r>
    </w:p>
    <w:p w:rsidR="00545733" w:rsidRPr="007976B2" w:rsidRDefault="00545733" w:rsidP="00D21769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54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pacing w:val="-1"/>
          <w:sz w:val="24"/>
          <w:szCs w:val="24"/>
        </w:rPr>
        <w:t>медленный темп письма.</w:t>
      </w:r>
    </w:p>
    <w:p w:rsidR="00545733" w:rsidRPr="007976B2" w:rsidRDefault="00545733" w:rsidP="00D21769">
      <w:pPr>
        <w:spacing w:before="150" w:after="150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b/>
          <w:bCs/>
          <w:sz w:val="24"/>
          <w:szCs w:val="24"/>
        </w:rPr>
        <w:t xml:space="preserve"> Четвертую группу </w:t>
      </w:r>
      <w:r w:rsidRPr="007976B2">
        <w:rPr>
          <w:rFonts w:ascii="Times New Roman" w:hAnsi="Times New Roman" w:cs="Times New Roman"/>
          <w:sz w:val="24"/>
          <w:szCs w:val="24"/>
        </w:rPr>
        <w:t xml:space="preserve">составляют трудности в учении, вызванные 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t>особенно</w:t>
      </w:r>
      <w:r w:rsidRPr="007976B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стями темперамента </w:t>
      </w:r>
      <w:r w:rsidRPr="007976B2">
        <w:rPr>
          <w:rFonts w:ascii="Times New Roman" w:hAnsi="Times New Roman" w:cs="Times New Roman"/>
          <w:sz w:val="24"/>
          <w:szCs w:val="24"/>
        </w:rPr>
        <w:t>учащихся, отражающего своеобразие при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родной организации их нервной системы. В первую очередь это каса</w:t>
      </w:r>
      <w:r w:rsidRPr="007976B2">
        <w:rPr>
          <w:rFonts w:ascii="Times New Roman" w:hAnsi="Times New Roman" w:cs="Times New Roman"/>
          <w:sz w:val="24"/>
          <w:szCs w:val="24"/>
        </w:rPr>
        <w:softHyphen/>
        <w:t>ется медлительных детей - детей с флегматическим темпераментом. В учебной работе у них могут возникнуть следующие трудности, обусловленные их индивидуально-типологическими особенностями:</w:t>
      </w:r>
    </w:p>
    <w:p w:rsidR="00D527C9" w:rsidRPr="007976B2" w:rsidRDefault="00D527C9" w:rsidP="00D52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- пропуск букв, слогов;</w:t>
      </w:r>
    </w:p>
    <w:p w:rsidR="00D527C9" w:rsidRPr="007976B2" w:rsidRDefault="00D527C9" w:rsidP="00D52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- </w:t>
      </w:r>
      <w:r w:rsidR="00545733" w:rsidRPr="007976B2">
        <w:rPr>
          <w:rFonts w:ascii="Times New Roman" w:hAnsi="Times New Roman" w:cs="Times New Roman"/>
          <w:sz w:val="24"/>
          <w:szCs w:val="24"/>
        </w:rPr>
        <w:t>недописывание слов и предложений (вследст</w:t>
      </w:r>
      <w:r w:rsidR="00545733" w:rsidRPr="007976B2">
        <w:rPr>
          <w:rFonts w:ascii="Times New Roman" w:hAnsi="Times New Roman" w:cs="Times New Roman"/>
          <w:sz w:val="24"/>
          <w:szCs w:val="24"/>
        </w:rPr>
        <w:softHyphen/>
        <w:t>вие того, что уч</w:t>
      </w:r>
      <w:r w:rsidRPr="007976B2">
        <w:rPr>
          <w:rFonts w:ascii="Times New Roman" w:hAnsi="Times New Roman" w:cs="Times New Roman"/>
          <w:sz w:val="24"/>
          <w:szCs w:val="24"/>
        </w:rPr>
        <w:t>еник-флегматик торопится, чтобы</w:t>
      </w:r>
    </w:p>
    <w:p w:rsidR="00545733" w:rsidRPr="007976B2" w:rsidRDefault="00D527C9" w:rsidP="00D52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   </w:t>
      </w:r>
      <w:r w:rsidR="00545733" w:rsidRPr="007976B2">
        <w:rPr>
          <w:rFonts w:ascii="Times New Roman" w:hAnsi="Times New Roman" w:cs="Times New Roman"/>
          <w:sz w:val="24"/>
          <w:szCs w:val="24"/>
        </w:rPr>
        <w:t>не отстать от класса);</w:t>
      </w:r>
    </w:p>
    <w:p w:rsidR="00545733" w:rsidRPr="007976B2" w:rsidRDefault="00D527C9" w:rsidP="00D52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- </w:t>
      </w:r>
      <w:r w:rsidR="00545733" w:rsidRPr="007976B2">
        <w:rPr>
          <w:rFonts w:ascii="Times New Roman" w:hAnsi="Times New Roman" w:cs="Times New Roman"/>
          <w:sz w:val="24"/>
          <w:szCs w:val="24"/>
        </w:rPr>
        <w:t>медленный темп письма, чтения, счета;</w:t>
      </w:r>
    </w:p>
    <w:p w:rsidR="00D527C9" w:rsidRPr="007976B2" w:rsidRDefault="00D527C9" w:rsidP="00D52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- </w:t>
      </w:r>
      <w:r w:rsidR="00545733" w:rsidRPr="007976B2">
        <w:rPr>
          <w:rFonts w:ascii="Times New Roman" w:hAnsi="Times New Roman" w:cs="Times New Roman"/>
          <w:sz w:val="24"/>
          <w:szCs w:val="24"/>
        </w:rPr>
        <w:t>невыполнение письменных заданий в полном объеме при огра</w:t>
      </w:r>
      <w:r w:rsidR="00545733" w:rsidRPr="007976B2">
        <w:rPr>
          <w:rFonts w:ascii="Times New Roman" w:hAnsi="Times New Roman" w:cs="Times New Roman"/>
          <w:sz w:val="24"/>
          <w:szCs w:val="24"/>
        </w:rPr>
        <w:softHyphen/>
      </w:r>
      <w:r w:rsidRPr="007976B2">
        <w:rPr>
          <w:rFonts w:ascii="Times New Roman" w:hAnsi="Times New Roman" w:cs="Times New Roman"/>
          <w:sz w:val="24"/>
          <w:szCs w:val="24"/>
        </w:rPr>
        <w:t>ничении времени, отведенного на</w:t>
      </w:r>
    </w:p>
    <w:p w:rsidR="00545733" w:rsidRPr="007976B2" w:rsidRDefault="00D527C9" w:rsidP="00D52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  </w:t>
      </w:r>
      <w:r w:rsidR="00545733" w:rsidRPr="007976B2">
        <w:rPr>
          <w:rFonts w:ascii="Times New Roman" w:hAnsi="Times New Roman" w:cs="Times New Roman"/>
          <w:sz w:val="24"/>
          <w:szCs w:val="24"/>
        </w:rPr>
        <w:t>работу;</w:t>
      </w:r>
    </w:p>
    <w:p w:rsidR="00545733" w:rsidRPr="007976B2" w:rsidRDefault="00D527C9" w:rsidP="00D52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- </w:t>
      </w:r>
      <w:r w:rsidR="00545733" w:rsidRPr="007976B2">
        <w:rPr>
          <w:rFonts w:ascii="Times New Roman" w:hAnsi="Times New Roman" w:cs="Times New Roman"/>
          <w:sz w:val="24"/>
          <w:szCs w:val="24"/>
        </w:rPr>
        <w:t>замедленное протекание умственной деятельности.</w:t>
      </w:r>
    </w:p>
    <w:p w:rsidR="00545733" w:rsidRPr="007976B2" w:rsidRDefault="00545733" w:rsidP="00D21769">
      <w:pPr>
        <w:spacing w:before="150" w:after="150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>Но трудности в учебной работе могут возникать и учащихся с холерическим темпераментом. Их постоянная торопливость, быстрота выполнения заданий без достаточного их обдумывания и осмысления нередко отрицательно сказываются на качестве выполняемых заданий. Небрежный почерк, пропуски букв и целых слов, недописывание слов и предложений, пропуск отдельных заданий из-за недостаточной устойчивости внимания, невдумчивое отношение к учебным заданиям – вот трудности, которые наиболее характерны для таких школьников.</w:t>
      </w:r>
    </w:p>
    <w:p w:rsidR="00545733" w:rsidRPr="007976B2" w:rsidRDefault="00545733" w:rsidP="00D21769">
      <w:pPr>
        <w:tabs>
          <w:tab w:val="left" w:pos="1843"/>
        </w:tabs>
        <w:spacing w:before="150" w:after="150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6B2">
        <w:rPr>
          <w:rFonts w:ascii="Times New Roman" w:hAnsi="Times New Roman" w:cs="Times New Roman"/>
          <w:sz w:val="24"/>
          <w:szCs w:val="24"/>
        </w:rPr>
        <w:t xml:space="preserve">Характерные трудности в учении возникают и у учащихся с меланхолическим темпераментом. Быстрая утомляемость и поэтому невысокая работоспособность, нужда в более или менее частых перерывах в работе, сильные эмоциональные переживания в связи с опросом </w:t>
      </w:r>
      <w:r w:rsidRPr="007976B2">
        <w:rPr>
          <w:rFonts w:ascii="Times New Roman" w:hAnsi="Times New Roman" w:cs="Times New Roman"/>
          <w:sz w:val="24"/>
          <w:szCs w:val="24"/>
        </w:rPr>
        <w:lastRenderedPageBreak/>
        <w:t>или контрольной работой могут существенно затруднять учение, снижать качество усвоения учебногоматериала.</w:t>
      </w:r>
    </w:p>
    <w:p w:rsidR="00545733" w:rsidRPr="00236868" w:rsidRDefault="00545733" w:rsidP="00236868">
      <w:pPr>
        <w:shd w:val="clear" w:color="auto" w:fill="FFFFFF"/>
        <w:spacing w:after="2938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545733" w:rsidRPr="00236868" w:rsidSect="00D21769">
          <w:pgSz w:w="11909" w:h="16834" w:orient="landscape"/>
          <w:pgMar w:top="851" w:right="567" w:bottom="1134" w:left="1134" w:header="720" w:footer="720" w:gutter="0"/>
          <w:cols w:space="60"/>
          <w:noEndnote/>
        </w:sectPr>
      </w:pPr>
      <w:r w:rsidRPr="007976B2">
        <w:rPr>
          <w:rFonts w:ascii="Times New Roman" w:hAnsi="Times New Roman" w:cs="Times New Roman"/>
          <w:i/>
          <w:sz w:val="24"/>
          <w:szCs w:val="24"/>
        </w:rPr>
        <w:t>Литературный источник: Н.П.Локалова «Как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</w:t>
      </w:r>
      <w:r w:rsidR="00996326">
        <w:rPr>
          <w:rFonts w:ascii="Times New Roman" w:hAnsi="Times New Roman" w:cs="Times New Roman"/>
          <w:i/>
          <w:sz w:val="24"/>
          <w:szCs w:val="24"/>
        </w:rPr>
        <w:t>ению и математике», Москва, 1997</w:t>
      </w:r>
    </w:p>
    <w:p w:rsidR="00545733" w:rsidRPr="007976B2" w:rsidRDefault="00545733" w:rsidP="00996326">
      <w:pPr>
        <w:rPr>
          <w:rFonts w:ascii="Times New Roman" w:hAnsi="Times New Roman" w:cs="Times New Roman"/>
          <w:sz w:val="24"/>
          <w:szCs w:val="24"/>
        </w:rPr>
      </w:pPr>
    </w:p>
    <w:sectPr w:rsidR="00545733" w:rsidRPr="007976B2" w:rsidSect="001A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D1" w:rsidRDefault="00D30DD1" w:rsidP="00545733">
      <w:pPr>
        <w:spacing w:after="0" w:line="240" w:lineRule="auto"/>
      </w:pPr>
      <w:r>
        <w:separator/>
      </w:r>
    </w:p>
  </w:endnote>
  <w:endnote w:type="continuationSeparator" w:id="1">
    <w:p w:rsidR="00D30DD1" w:rsidRDefault="00D30DD1" w:rsidP="0054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D1" w:rsidRDefault="00D30DD1" w:rsidP="00545733">
      <w:pPr>
        <w:spacing w:after="0" w:line="240" w:lineRule="auto"/>
      </w:pPr>
      <w:r>
        <w:separator/>
      </w:r>
    </w:p>
  </w:footnote>
  <w:footnote w:type="continuationSeparator" w:id="1">
    <w:p w:rsidR="00D30DD1" w:rsidRDefault="00D30DD1" w:rsidP="0054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708D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733"/>
    <w:rsid w:val="001A4008"/>
    <w:rsid w:val="00236868"/>
    <w:rsid w:val="00256932"/>
    <w:rsid w:val="00545733"/>
    <w:rsid w:val="005A1E9A"/>
    <w:rsid w:val="00600E69"/>
    <w:rsid w:val="007976B2"/>
    <w:rsid w:val="00996326"/>
    <w:rsid w:val="00D21769"/>
    <w:rsid w:val="00D30DD1"/>
    <w:rsid w:val="00D527C9"/>
    <w:rsid w:val="00D966E1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4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5733"/>
  </w:style>
  <w:style w:type="paragraph" w:styleId="a6">
    <w:name w:val="footer"/>
    <w:basedOn w:val="a"/>
    <w:link w:val="a7"/>
    <w:uiPriority w:val="99"/>
    <w:semiHidden/>
    <w:unhideWhenUsed/>
    <w:rsid w:val="0054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10</cp:revision>
  <dcterms:created xsi:type="dcterms:W3CDTF">2018-02-14T08:12:00Z</dcterms:created>
  <dcterms:modified xsi:type="dcterms:W3CDTF">2018-02-14T08:49:00Z</dcterms:modified>
</cp:coreProperties>
</file>