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2A" w:rsidRDefault="00ED532A" w:rsidP="00ED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МЛАДШИХ ШКОЛЬНИКОВ</w:t>
      </w:r>
    </w:p>
    <w:p w:rsidR="00CC51E7" w:rsidRPr="00ED532A" w:rsidRDefault="00ED532A" w:rsidP="00ED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32A">
        <w:rPr>
          <w:rFonts w:ascii="Times New Roman" w:hAnsi="Times New Roman" w:cs="Times New Roman"/>
          <w:b/>
          <w:sz w:val="24"/>
          <w:szCs w:val="24"/>
        </w:rPr>
        <w:t>(ИЗ ОПЫТА РАБОТЫ)</w:t>
      </w:r>
    </w:p>
    <w:p w:rsidR="00CC51E7" w:rsidRDefault="00CC51E7" w:rsidP="002544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51E7" w:rsidRDefault="00CC51E7" w:rsidP="002544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C51E7">
        <w:rPr>
          <w:rFonts w:ascii="Times New Roman" w:hAnsi="Times New Roman" w:cs="Times New Roman"/>
          <w:sz w:val="24"/>
          <w:szCs w:val="24"/>
        </w:rPr>
        <w:t>Е.А. Пивов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1E7">
        <w:rPr>
          <w:rFonts w:ascii="Times New Roman" w:hAnsi="Times New Roman" w:cs="Times New Roman"/>
          <w:sz w:val="24"/>
          <w:szCs w:val="24"/>
        </w:rPr>
        <w:t xml:space="preserve">рова </w:t>
      </w:r>
    </w:p>
    <w:p w:rsidR="00CC51E7" w:rsidRPr="00CC51E7" w:rsidRDefault="00CC51E7" w:rsidP="002544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E7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общеобразовательня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CC51E7">
        <w:rPr>
          <w:rFonts w:ascii="Times New Roman" w:hAnsi="Times New Roman" w:cs="Times New Roman"/>
          <w:sz w:val="24"/>
          <w:szCs w:val="24"/>
        </w:rPr>
        <w:t xml:space="preserve"> №5»</w:t>
      </w:r>
    </w:p>
    <w:p w:rsidR="00CC51E7" w:rsidRDefault="00CC51E7" w:rsidP="002544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CC51E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CC51E7" w:rsidRDefault="00CC51E7" w:rsidP="002544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г.Добрянка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B71BFA" w:rsidRDefault="00B71BFA" w:rsidP="002544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C51E7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1BFA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Функциональная грамотность – это способность и умение самостоятельно искать, анализировать, обрабатывать и усваивать необходимую информацию из различных источников. В современном обществе каждому человеку приходится постоянно иметь дело с огромным потоком информации, и, чтобы уверенно ориентироваться в этом потоке, необходимо иметь элементарные навыки работы с информацией, такие как: поиск, анализ, обработка, хранение, использование и применение информации в максимально рациональной форме.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Понятие «функциональная грамотность» появилось в мировой дидактике в </w:t>
      </w:r>
      <w:r w:rsidRPr="00B27AFD">
        <w:rPr>
          <w:rFonts w:ascii="Times New Roman" w:hAnsi="Times New Roman" w:cs="Times New Roman"/>
          <w:sz w:val="24"/>
          <w:szCs w:val="24"/>
        </w:rPr>
        <w:t>70</w:t>
      </w:r>
      <w:r w:rsidRPr="00B71BFA">
        <w:rPr>
          <w:rFonts w:ascii="Times New Roman" w:hAnsi="Times New Roman" w:cs="Times New Roman"/>
          <w:sz w:val="24"/>
          <w:szCs w:val="24"/>
        </w:rPr>
        <w:t>-годы прошлого столетия и рассматривалось, как способность человека использовать навыки чтения и письма в повседневных жиз</w:t>
      </w:r>
      <w:r w:rsidR="00B27AFD">
        <w:rPr>
          <w:rFonts w:ascii="Times New Roman" w:hAnsi="Times New Roman" w:cs="Times New Roman"/>
          <w:sz w:val="24"/>
          <w:szCs w:val="24"/>
        </w:rPr>
        <w:t xml:space="preserve">ненных ситуациях. В современном </w:t>
      </w:r>
      <w:r w:rsidRPr="00B71BFA">
        <w:rPr>
          <w:rFonts w:ascii="Times New Roman" w:hAnsi="Times New Roman" w:cs="Times New Roman"/>
          <w:sz w:val="24"/>
          <w:szCs w:val="24"/>
        </w:rPr>
        <w:t>образов</w:t>
      </w:r>
      <w:r w:rsidR="00B27AFD">
        <w:rPr>
          <w:rFonts w:ascii="Times New Roman" w:hAnsi="Times New Roman" w:cs="Times New Roman"/>
          <w:sz w:val="24"/>
          <w:szCs w:val="24"/>
        </w:rPr>
        <w:t xml:space="preserve">ании функциональная грамотность </w:t>
      </w:r>
      <w:r w:rsidRPr="00B71BFA">
        <w:rPr>
          <w:rFonts w:ascii="Times New Roman" w:hAnsi="Times New Roman" w:cs="Times New Roman"/>
          <w:sz w:val="24"/>
          <w:szCs w:val="24"/>
        </w:rPr>
        <w:t>школьника рассматривается более широко и затрагивает не только интеллектуальную сферу человека, но и собственно коммуникативную, эмоциональную и рефлексивную. Во всех названных сферах взаимодействия человека с окружающей действительностью, главенствующим является его готовность к практическому применению приобретённых знаний.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 Интеллектуальная готовность проявляется в способности: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а) использовать знания-умения-навыки в нестандартных ситуациях;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FA">
        <w:rPr>
          <w:rFonts w:ascii="Times New Roman" w:hAnsi="Times New Roman" w:cs="Times New Roman"/>
          <w:sz w:val="24"/>
          <w:szCs w:val="24"/>
        </w:rPr>
        <w:t xml:space="preserve">добывать, интерпретировать и оценивать информацию, которая необходима для решения новой задачи (учебной и житейской);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>в) конструировать алгоритмы универсальных действ</w:t>
      </w:r>
      <w:r>
        <w:rPr>
          <w:rFonts w:ascii="Times New Roman" w:hAnsi="Times New Roman" w:cs="Times New Roman"/>
          <w:sz w:val="24"/>
          <w:szCs w:val="24"/>
        </w:rPr>
        <w:t>ий в разных видах деятельности;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г)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разных методах познания мира;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B71BFA">
        <w:rPr>
          <w:rFonts w:ascii="Times New Roman" w:hAnsi="Times New Roman" w:cs="Times New Roman"/>
          <w:sz w:val="24"/>
          <w:szCs w:val="24"/>
        </w:rPr>
        <w:t xml:space="preserve">владеть элементарными исследовательскими умениями (выдвигать гипотезы, предполагать возможное развитие явления, события), использовать их при необходимости.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Коммуникативная готовность проявляется в способности: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а) ориентироваться в различных формах коммуникации, осознанно решать средствами языка различные учебные и житейские задачи;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б) выбирать языковые средства сообразно ситуации общения с учётом культуры коммуникации;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в) владеть письменной речью с целью разрешения учебных задач и различных жизненных ситуаций.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Эмоциональная готовность проявляется в способности: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F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71BFA">
        <w:rPr>
          <w:rFonts w:ascii="Times New Roman" w:hAnsi="Times New Roman" w:cs="Times New Roman"/>
          <w:sz w:val="24"/>
          <w:szCs w:val="24"/>
        </w:rPr>
        <w:t xml:space="preserve">) воспринимать окружающий мир эмоционально-положительно;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б) стремиться к обогащению своих знаний, получать удовлетворение от познавательной деятельности;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>в) испытывать чувства, свойственные самостоятельной познавательной деятельности, а также совместному учебному и повседне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1BFA">
        <w:rPr>
          <w:rFonts w:ascii="Times New Roman" w:hAnsi="Times New Roman" w:cs="Times New Roman"/>
          <w:sz w:val="24"/>
          <w:szCs w:val="24"/>
        </w:rPr>
        <w:t>ному труду со сверстниками (радость, удивление, увереннос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71BFA">
        <w:rPr>
          <w:rFonts w:ascii="Times New Roman" w:hAnsi="Times New Roman" w:cs="Times New Roman"/>
          <w:sz w:val="24"/>
          <w:szCs w:val="24"/>
        </w:rPr>
        <w:t xml:space="preserve">ь, огорчение).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Рефлексивная готовность проявляется в способности: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планировать сам</w:t>
      </w:r>
      <w:r w:rsidRPr="00B71BFA">
        <w:rPr>
          <w:rFonts w:ascii="Times New Roman" w:hAnsi="Times New Roman" w:cs="Times New Roman"/>
          <w:sz w:val="24"/>
          <w:szCs w:val="24"/>
        </w:rPr>
        <w:t xml:space="preserve">остоятельную познавательную деятельность; </w:t>
      </w:r>
    </w:p>
    <w:p w:rsidR="00B71BFA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 xml:space="preserve">б) контролировать, оценивать, корректировать процесс и результат своей работы; </w:t>
      </w:r>
    </w:p>
    <w:p w:rsidR="00374E21" w:rsidRPr="00374E21" w:rsidRDefault="00B71BFA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1BFA">
        <w:rPr>
          <w:rFonts w:ascii="Times New Roman" w:hAnsi="Times New Roman" w:cs="Times New Roman"/>
          <w:sz w:val="24"/>
          <w:szCs w:val="24"/>
        </w:rPr>
        <w:t>в) объективно оценивать свой вклад в совместную познавательную деятельность со сверстниками.</w:t>
      </w:r>
    </w:p>
    <w:p w:rsidR="00374E21" w:rsidRPr="00374E21" w:rsidRDefault="00374E21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21">
        <w:rPr>
          <w:rFonts w:ascii="Times New Roman" w:hAnsi="Times New Roman" w:cs="Times New Roman"/>
          <w:sz w:val="24"/>
          <w:szCs w:val="24"/>
        </w:rPr>
        <w:lastRenderedPageBreak/>
        <w:t xml:space="preserve">Основы функциональной грамотности закладываются в начальных классах. Анализ результатов ВПР в </w:t>
      </w:r>
      <w:r>
        <w:rPr>
          <w:rFonts w:ascii="Times New Roman" w:hAnsi="Times New Roman" w:cs="Times New Roman"/>
          <w:sz w:val="24"/>
          <w:szCs w:val="24"/>
        </w:rPr>
        <w:t>четвёртых</w:t>
      </w:r>
      <w:r w:rsidRPr="00374E2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374E21">
        <w:rPr>
          <w:rFonts w:ascii="Times New Roman" w:hAnsi="Times New Roman" w:cs="Times New Roman"/>
          <w:sz w:val="24"/>
          <w:szCs w:val="24"/>
        </w:rPr>
        <w:t xml:space="preserve"> и результатов участия российских школьников в международных исследованиях (PIRLS, TIMS) выявил основные недостатки в достижении младших школьников:</w:t>
      </w:r>
    </w:p>
    <w:p w:rsidR="00374E21" w:rsidRPr="00374E21" w:rsidRDefault="00374E21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21">
        <w:rPr>
          <w:rFonts w:ascii="Times New Roman" w:hAnsi="Times New Roman" w:cs="Times New Roman"/>
          <w:sz w:val="24"/>
          <w:szCs w:val="24"/>
        </w:rPr>
        <w:t>–  недостаточно владеют смысловым чтением;</w:t>
      </w:r>
    </w:p>
    <w:p w:rsidR="00374E21" w:rsidRPr="00374E21" w:rsidRDefault="00374E21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21">
        <w:rPr>
          <w:rFonts w:ascii="Times New Roman" w:hAnsi="Times New Roman" w:cs="Times New Roman"/>
          <w:sz w:val="24"/>
          <w:szCs w:val="24"/>
        </w:rPr>
        <w:t>–  не справляются с задачами на интерпретацию информации;</w:t>
      </w:r>
    </w:p>
    <w:p w:rsidR="00374E21" w:rsidRPr="00374E21" w:rsidRDefault="00374E21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21">
        <w:rPr>
          <w:rFonts w:ascii="Times New Roman" w:hAnsi="Times New Roman" w:cs="Times New Roman"/>
          <w:sz w:val="24"/>
          <w:szCs w:val="24"/>
        </w:rPr>
        <w:t>–  затрудняются в решении задач, требующих анализа и обобщения;</w:t>
      </w:r>
    </w:p>
    <w:p w:rsidR="00374E21" w:rsidRDefault="00374E21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21">
        <w:rPr>
          <w:rFonts w:ascii="Times New Roman" w:hAnsi="Times New Roman" w:cs="Times New Roman"/>
          <w:sz w:val="24"/>
          <w:szCs w:val="24"/>
        </w:rPr>
        <w:t>–  не умеют высказывать предположения, строить доказательства.</w:t>
      </w:r>
    </w:p>
    <w:p w:rsidR="006D53C8" w:rsidRDefault="006D53C8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функциональной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амотности в начальной школе </w:t>
      </w:r>
      <w:r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ведётся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 уроке, так и во внеурочной деятельности, те</w:t>
      </w:r>
      <w:r w:rsidR="004A513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самым,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поддерживая</w:t>
      </w:r>
      <w:r w:rsidRPr="006D53C8">
        <w:rPr>
          <w:rFonts w:ascii="Times New Roman" w:hAnsi="Times New Roman" w:cs="Times New Roman"/>
          <w:sz w:val="24"/>
          <w:szCs w:val="24"/>
        </w:rPr>
        <w:t xml:space="preserve"> единство учебной и вне</w:t>
      </w:r>
      <w:r w:rsidR="004A5133">
        <w:rPr>
          <w:rFonts w:ascii="Times New Roman" w:hAnsi="Times New Roman" w:cs="Times New Roman"/>
          <w:sz w:val="24"/>
          <w:szCs w:val="24"/>
        </w:rPr>
        <w:t xml:space="preserve"> </w:t>
      </w:r>
      <w:r w:rsidRPr="006D53C8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 xml:space="preserve">ой образовательной деятельности. </w:t>
      </w:r>
      <w:r w:rsidRPr="006D53C8">
        <w:rPr>
          <w:rFonts w:ascii="Times New Roman" w:hAnsi="Times New Roman" w:cs="Times New Roman"/>
          <w:sz w:val="24"/>
          <w:szCs w:val="24"/>
        </w:rPr>
        <w:t xml:space="preserve">В обновлённом Федеральном государственном образовательном стандарте начального общего образования (ФГОС НОО) отмечается, что достижения обучающихся, полученные в результате изучения учебных предметов и учебных курсов внеурочной деятельности, характеризуются совокупностью познавательных, коммуникативных и регулятивных универсальных учебных действий (УУД) и способностью их использовать на практике. </w:t>
      </w:r>
    </w:p>
    <w:p w:rsidR="00FE312B" w:rsidRPr="00374E21" w:rsidRDefault="00FE312B" w:rsidP="002544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</w:t>
      </w:r>
      <w:r w:rsidR="002950D0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 xml:space="preserve">ать все задачи по формированию </w:t>
      </w:r>
      <w:r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функциональной гр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амотности младших школьников 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внеурочной деятельности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МБОУ «ДСОШ №5» помогает Учебно-методическое пособие </w:t>
      </w:r>
      <w:r w:rsidRPr="00F50F28">
        <w:rPr>
          <w:rFonts w:ascii="Times New Roman" w:hAnsi="Times New Roman" w:cs="Times New Roman"/>
          <w:sz w:val="24"/>
          <w:szCs w:val="24"/>
        </w:rPr>
        <w:t>М.В. Буряк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50F28">
        <w:rPr>
          <w:rFonts w:ascii="Times New Roman" w:hAnsi="Times New Roman" w:cs="Times New Roman"/>
          <w:sz w:val="24"/>
          <w:szCs w:val="24"/>
        </w:rPr>
        <w:t xml:space="preserve"> С.А. </w:t>
      </w:r>
      <w:proofErr w:type="spellStart"/>
      <w:r w:rsidRPr="00F50F28">
        <w:rPr>
          <w:rFonts w:ascii="Times New Roman" w:hAnsi="Times New Roman" w:cs="Times New Roman"/>
          <w:sz w:val="24"/>
          <w:szCs w:val="24"/>
        </w:rPr>
        <w:t>Шейкин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«Функциональная грамотность» из серии </w:t>
      </w:r>
      <w:r w:rsidR="00407E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Учение с увлечением</w:t>
      </w:r>
      <w:r w:rsidR="00407EB4">
        <w:rPr>
          <w:rFonts w:ascii="Times New Roman" w:hAnsi="Times New Roman" w:cs="Times New Roman"/>
          <w:sz w:val="24"/>
          <w:szCs w:val="24"/>
        </w:rPr>
        <w:t>»</w:t>
      </w:r>
      <w:r w:rsidRPr="00F50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Данное пособие разработано для учащихся 1-4 классов и включает в себя рабочие тетради для учащихся</w:t>
      </w:r>
      <w:r w:rsidR="00407EB4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подробные методические рекомендации для педагогов.</w:t>
      </w:r>
    </w:p>
    <w:p w:rsidR="008B5292" w:rsidRDefault="006519F5" w:rsidP="00651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Авторы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>т ф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функциональн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</w:t>
      </w:r>
      <w:r w:rsid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амотност</w:t>
      </w:r>
      <w:r w:rsidR="00407EB4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начальной школе </w:t>
      </w:r>
      <w:r w:rsidR="00E25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четырём направлениям: 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читательская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, математическая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, финансовая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естественно-научная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грамотность</w:t>
      </w:r>
      <w:r w:rsidR="006D53C8" w:rsidRPr="006D53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B5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5292" w:rsidRPr="008B5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у </w:t>
      </w:r>
      <w:r w:rsidR="008B5292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младших школьников</w:t>
      </w:r>
      <w:r w:rsidR="008B5292" w:rsidRPr="008B5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формирования функциональной грамотности проходил качественно, в этом тренажёре для детей собраны задания различных видов: игры, ребусы, опыты, задания на сравнение, анализ и классификацию. Выполнение заданий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поможет</w:t>
      </w:r>
      <w:r w:rsidR="008B5292" w:rsidRPr="008B52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развитию у детей произвольного внимания, познавательных интересов и потребностей, увеличению словарного запаса, умению использовать различные средства коммуникации для грамотного изложения своих мыслей в устной и письменной форме.</w:t>
      </w:r>
    </w:p>
    <w:p w:rsidR="006519F5" w:rsidRDefault="006519F5" w:rsidP="00651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2022-2023 учебном году данный курс внеурочной деятельности я проводила у учащихся 1 класса. На начало учебного года учащиеся </w:t>
      </w:r>
      <w:r w:rsidR="00442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</w:t>
      </w:r>
      <w:r w:rsidR="00442D68">
        <w:rPr>
          <w:rFonts w:ascii="Times New Roman" w:hAnsi="Times New Roman" w:cs="Times New Roman"/>
          <w:sz w:val="24"/>
          <w:szCs w:val="24"/>
          <w:shd w:val="clear" w:color="auto" w:fill="FFFFFF"/>
        </w:rPr>
        <w:t>ый уровень техники чтения, что позволило начать курс внеурочной деятельности со второй четверти учебного года.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2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Занятия проводились 1 раз в неделю. </w:t>
      </w:r>
    </w:p>
    <w:p w:rsidR="006905CB" w:rsidRPr="006905CB" w:rsidRDefault="006905CB" w:rsidP="006905C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905CB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327"/>
        <w:gridCol w:w="1473"/>
        <w:gridCol w:w="86"/>
        <w:gridCol w:w="5854"/>
      </w:tblGrid>
      <w:tr w:rsidR="006905CB" w:rsidRPr="006905CB" w:rsidTr="00F1274F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6905CB" w:rsidRPr="006905CB" w:rsidTr="00F1274F">
        <w:trPr>
          <w:trHeight w:val="406"/>
        </w:trPr>
        <w:tc>
          <w:tcPr>
            <w:tcW w:w="9540" w:type="dxa"/>
            <w:gridSpan w:val="6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905C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Блок «Читательская грамотность»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Виталий Бианки. Лис и мышонок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Качество: </w:t>
            </w:r>
            <w:proofErr w:type="spellStart"/>
            <w:r w:rsidRPr="006905CB">
              <w:rPr>
                <w:rFonts w:ascii="Times New Roman" w:hAnsi="Times New Roman" w:cs="Times New Roman"/>
              </w:rPr>
              <w:t>осто</w:t>
            </w:r>
            <w:r w:rsidR="0097506A">
              <w:rPr>
                <w:rFonts w:ascii="Times New Roman" w:hAnsi="Times New Roman" w:cs="Times New Roman"/>
              </w:rPr>
              <w:t>рожность</w:t>
            </w:r>
            <w:r w:rsidRPr="006905CB">
              <w:rPr>
                <w:rFonts w:ascii="Times New Roman" w:hAnsi="Times New Roman" w:cs="Times New Roman"/>
              </w:rPr>
              <w:t>предусмотри</w:t>
            </w:r>
            <w:r w:rsidR="000811A4">
              <w:rPr>
                <w:rFonts w:ascii="Times New Roman" w:hAnsi="Times New Roman" w:cs="Times New Roman"/>
              </w:rPr>
              <w:t>-</w:t>
            </w:r>
            <w:r w:rsidRPr="006905CB">
              <w:rPr>
                <w:rFonts w:ascii="Times New Roman" w:hAnsi="Times New Roman" w:cs="Times New Roman"/>
              </w:rPr>
              <w:t>тельность</w:t>
            </w:r>
            <w:proofErr w:type="spellEnd"/>
            <w:r w:rsidRPr="006905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жанр произведения;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называть героев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дополнять предложения, пользуясь информацией из текста;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давать характеристику героям;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последовательность событий и рассказывать сказку;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из частей пословицы и определять их соответствие произведению;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чему учит сказка.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Русская народная </w:t>
            </w:r>
            <w:r w:rsidRPr="006905CB">
              <w:rPr>
                <w:rFonts w:ascii="Times New Roman" w:hAnsi="Times New Roman" w:cs="Times New Roman"/>
              </w:rPr>
              <w:lastRenderedPageBreak/>
              <w:t xml:space="preserve">сказка.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Мороз и заяц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Качество: вы</w:t>
            </w:r>
            <w:r w:rsidR="00354B48">
              <w:rPr>
                <w:rFonts w:ascii="Times New Roman" w:hAnsi="Times New Roman" w:cs="Times New Roman"/>
              </w:rPr>
              <w:t>носливость</w:t>
            </w:r>
            <w:r w:rsidRPr="006905CB">
              <w:rPr>
                <w:rFonts w:ascii="Times New Roman" w:hAnsi="Times New Roman" w:cs="Times New Roman"/>
              </w:rPr>
              <w:t xml:space="preserve"> упорство.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Определять национальную принадлежность сказки по информации в заголовке занятия;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отвечать на вопросы по содержанию сказки без опоры на текст;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синонимами как близкими по значению словами (без введения понятия);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делить текст на части в соответствии с предложенным планом;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 значение устойчивых выражений (фразеологизмов);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сопоставлять графическую информацию со сведениями, полученными из научно-познавательного текста;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устанавливать истинность и ложность высказываний;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чему можно научиться у героя сказки;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Владимир </w:t>
            </w:r>
            <w:proofErr w:type="spellStart"/>
            <w:r w:rsidRPr="006905CB">
              <w:rPr>
                <w:rFonts w:ascii="Times New Roman" w:hAnsi="Times New Roman" w:cs="Times New Roman"/>
              </w:rPr>
              <w:t>Сутеев</w:t>
            </w:r>
            <w:proofErr w:type="spellEnd"/>
            <w:r w:rsidRPr="006905CB">
              <w:rPr>
                <w:rFonts w:ascii="Times New Roman" w:hAnsi="Times New Roman" w:cs="Times New Roman"/>
              </w:rPr>
              <w:t>. Живые грибы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Качество: трудолюбие.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Давать характеристику героям;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дополнять предложения на основе сведений из текста;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последовательность событий и рассказывать сказку;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вопросы по содержанию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 основе сведений из научно-познавательного текста выбирать верные высказывания.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Геннадий Цыферов. Петушок и солнышко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>Качество: вежливость, умение признавать свои ошибки.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вид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называть героев сказки, находить среди них главного героя;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находить необходимую информацию в тексте;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на какие вопросы можно получить ответы из прочитанного текста;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соотносить события и поступки, описанные в сказке, с событиями собственной жизни, давать им оценку;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задачей;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Михаил </w:t>
            </w:r>
            <w:proofErr w:type="spellStart"/>
            <w:r w:rsidRPr="006905CB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6905CB">
              <w:rPr>
                <w:rFonts w:ascii="Times New Roman" w:hAnsi="Times New Roman" w:cs="Times New Roman"/>
              </w:rPr>
              <w:t>. Урок дружбы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Дружба, жадность.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лексическое значение слова;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содержание текста и составлять план;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понимать, чему учит сказка;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из частей пословицы и определять их соответствие произведению;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фантазировать и придумывать продолжение сказки.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Грузинская сказка. Лев и заяц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>Качество: смекалка, находчивость, хитрость, глупость.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жанр произведения;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выбирать изображение, подходящее для иллюстрации героя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давать характеристику персонажам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словами близкими и противоположными по смыслу;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соотносить иллюстрации с событиями, описанными в сказке, с опорой на текст;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на какие вопросы можно получить ответы из прочитанного текста, находить ответы в тексте;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 смысл пословиц, соотносить пословицы с прочитанной сказкой.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Русская народная сказка.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лиса училась летать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Качество: смекалка, находчивость, хитрость, глупость.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Давать характеристику героям;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по рисунку содержание отрывка из текста;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соединять части предложений;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задавать вопросы к тексту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 главную мысль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дополнять отзыв на прочитанное произведение.</w:t>
            </w:r>
          </w:p>
        </w:tc>
      </w:tr>
      <w:tr w:rsidR="006905CB" w:rsidRPr="006905CB" w:rsidTr="006905CB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Евгений Пермяк. Четыре брата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Содержание сказки.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 xml:space="preserve">Семейные </w:t>
            </w:r>
            <w:r w:rsidRPr="006905CB">
              <w:rPr>
                <w:rFonts w:ascii="Times New Roman" w:hAnsi="Times New Roman" w:cs="Times New Roman"/>
              </w:rPr>
              <w:lastRenderedPageBreak/>
              <w:t>ценности.</w:t>
            </w:r>
          </w:p>
        </w:tc>
        <w:tc>
          <w:tcPr>
            <w:tcW w:w="5854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Определять жанр произведения;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находить в тексте образные сравнения;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отвечать на вопросы по содержанию сказки;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рассказывать, что понравилось/не понравилось в сказке и почему;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разгадывать ребусы;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6905CB" w:rsidRPr="006905CB" w:rsidTr="00F1274F">
        <w:trPr>
          <w:trHeight w:val="370"/>
        </w:trPr>
        <w:tc>
          <w:tcPr>
            <w:tcW w:w="9540" w:type="dxa"/>
            <w:gridSpan w:val="6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05C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Блок «Математическая грамотность»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Про курочку </w:t>
            </w:r>
            <w:proofErr w:type="spellStart"/>
            <w:r w:rsidRPr="006905CB">
              <w:rPr>
                <w:rFonts w:ascii="Times New Roman" w:hAnsi="Times New Roman" w:cs="Times New Roman"/>
              </w:rPr>
              <w:t>Рябу</w:t>
            </w:r>
            <w:proofErr w:type="spellEnd"/>
            <w:r w:rsidRPr="006905CB">
              <w:rPr>
                <w:rFonts w:ascii="Times New Roman" w:hAnsi="Times New Roman" w:cs="Times New Roman"/>
              </w:rPr>
              <w:t>, золотые и простые яйца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Счёт предметов, составление и решение выражений, задачи. Многоугольники.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количество предметов при счёте;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и решать выражения с ответом 5;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решать задачу на уменьшение числа на несколько единиц;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соединять с помощью линейки точки и называть многоугольники;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решать задачу в два действия.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козу, козлят и капусту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>Счёт предметов, составление и решение выражений, задачи. Ломаная.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количество предметов при счёте;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и решать выражения с ответом 9;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решать задачу в два действия;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находить остаток числа;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соединять с помощью линейки точки и называть геомет</w:t>
            </w:r>
            <w:r>
              <w:rPr>
                <w:rFonts w:ascii="Times New Roman" w:hAnsi="Times New Roman" w:cs="Times New Roman"/>
              </w:rPr>
              <w:t>рическую фигуру – ломаную.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Про петушка и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05CB">
              <w:rPr>
                <w:rFonts w:ascii="Times New Roman" w:hAnsi="Times New Roman" w:cs="Times New Roman"/>
              </w:rPr>
              <w:t>жерновцы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Состав числа 9, анализ данных и ответы на вопросы.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число 9 на два слагаемых;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отвечать на вопросы на основе условия задачи;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данные и отвечать на вопросы;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данные в</w:t>
            </w:r>
            <w:r>
              <w:rPr>
                <w:rFonts w:ascii="Times New Roman" w:hAnsi="Times New Roman" w:cs="Times New Roman"/>
              </w:rPr>
              <w:t xml:space="preserve"> таблице и отвечать на вопросы;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петушок и курочки делили бобовые зёрнышки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Разложение числа 10 на два и три слагаемых.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число 10 на два слагаемых, когда одно из слагаемых больше другого;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число 10 на три слагаемых;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число 10 на три чётных слагаемых.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наливные яблочки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Увеличение числа на несколько единиц, сложение и вычитание в переделах 20.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Преобразовывать текстовую информацию в табличную форму;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находить недостающие данные при решении задач;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овладевать практическими навыками деления числа на части на наглядно-образной основе;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выражать большие единицы измерения в более мелких и наоборот;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истинность/ложность высказываний.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Машу и трёх медведей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Состав чисел 9, 10, 11.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Задачи на нахождение суммы.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числа 9, 10, 11 на три слагаемых;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овладевать практическими навыками деления числа на части на наглядно-образной основе;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– читать таблицы, дополнять недостающие в таблице данные;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устанавливать закономерности.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старика, старуху, волка и лисичку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Задачи на нахождение части.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Состав числа 12.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Раскладывать число 12 на несколько слагаемых;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решать задачи на нахождение части числа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читать таблицы; заполнять недостающие данные в таблице по самостоятельно выполненным подсчётам;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практически работать с круговыми диаграммами, сравнивать сектора круговой диаграммы;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сравнивать числовые выражения, составленные по рисункам;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Про медведя, лису и </w:t>
            </w:r>
            <w:proofErr w:type="spellStart"/>
            <w:r w:rsidRPr="006905CB">
              <w:rPr>
                <w:rFonts w:ascii="Times New Roman" w:hAnsi="Times New Roman" w:cs="Times New Roman"/>
              </w:rPr>
              <w:t>мишкин</w:t>
            </w:r>
            <w:proofErr w:type="spellEnd"/>
            <w:r w:rsidRPr="006905CB">
              <w:rPr>
                <w:rFonts w:ascii="Times New Roman" w:hAnsi="Times New Roman" w:cs="Times New Roman"/>
              </w:rPr>
              <w:t xml:space="preserve"> мёд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Задачи на нахождение суммы.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Состав чисел второго десятка.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Решать задачи на нахождение суммы, на увеличение числа на несколько единиц;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– читать таблицы, заполнять недостающие данные в </w:t>
            </w:r>
            <w:r w:rsidRPr="006905CB">
              <w:rPr>
                <w:rFonts w:ascii="Times New Roman" w:hAnsi="Times New Roman" w:cs="Times New Roman"/>
              </w:rPr>
              <w:lastRenderedPageBreak/>
              <w:t>таблице по самостоятельно выполненным подсчётам;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читать простейшие чертежи.</w:t>
            </w:r>
          </w:p>
        </w:tc>
      </w:tr>
      <w:tr w:rsidR="006905CB" w:rsidRPr="006905CB" w:rsidTr="00F1274F">
        <w:trPr>
          <w:trHeight w:val="363"/>
        </w:trPr>
        <w:tc>
          <w:tcPr>
            <w:tcW w:w="9540" w:type="dxa"/>
            <w:gridSpan w:val="6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05CB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Блок «Финансовая грамотность»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За покупками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Цена, товар, спрос.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понятиями: цена, товар, спрос;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информацию и объяснять, как формируется стоимость товара, почему один и тот же товар</w:t>
            </w:r>
            <w:r>
              <w:rPr>
                <w:rFonts w:ascii="Times New Roman" w:hAnsi="Times New Roman" w:cs="Times New Roman"/>
              </w:rPr>
              <w:t xml:space="preserve"> может быть дешевле или дороже;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Находчивый Колобок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Деньги, цена, услуги, товар.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понятиями: товар и услуга;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необходимые продукты и их цены;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речевое высказывание в соответствии с постав</w:t>
            </w:r>
            <w:r>
              <w:rPr>
                <w:rFonts w:ascii="Times New Roman" w:hAnsi="Times New Roman" w:cs="Times New Roman"/>
              </w:rPr>
              <w:t>ленной задачей;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День рождения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Мухи-Цокотухи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Цена, стоимость, сдача, сбережения.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различием цены и стоимости;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какой товар можно купить на имеющиеся деньги;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стоимость покупки;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информацию и делать соответст</w:t>
            </w:r>
            <w:r w:rsidR="00620221">
              <w:rPr>
                <w:rFonts w:ascii="Times New Roman" w:hAnsi="Times New Roman" w:cs="Times New Roman"/>
              </w:rPr>
              <w:t>вующие выводы;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Буратино и карманные деньги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>Карманные деньги, необходимая покупка, желаемая покупка.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понятиями: карманные деньги, необходимая покупка, желаемая покупка;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информацию и делать соответствующие выводы;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рассуждать о правильности принятого решения;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6905CB">
              <w:rPr>
                <w:rFonts w:ascii="Times New Roman" w:hAnsi="Times New Roman" w:cs="Times New Roman"/>
              </w:rPr>
              <w:t>– проводить оценку и, в случае необходимости, коррекцию собственных действий по решению учебной задачи.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Кот Василий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продаёт молоко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Реклама.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понятием «реклама»;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представленную информацию и выбирать надпись для магазина;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делать выбор на основе предложенной информации;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называть различные виды рекламы.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2</w:t>
            </w:r>
            <w:r w:rsidRPr="006905C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Лесной банк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Банк, финансы, банковские услуги, работники банка.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понятием «банк»;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анализировать информацию, представленную в текстовом виде, и на её основе делать соответствующие выводы: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речевое высказывание в соответствии с учебной задачей.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2</w:t>
            </w:r>
            <w:r w:rsidRPr="006905C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мужик и медведь прибыль делили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Мошенник, сделка, доход,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 выручка, прибыль, продажа оптом.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понятием «сделка»;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что такое доход, затраты и как получают прибыль;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понимать, почему оптом можно купить дешевле;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речевое высказывание в соответствии с учебной задачей.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мужик золото менял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Услуга, равноценный обмен, бартер.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Различать платную и бесплатную услугу; наблюдать над понятием «равноценный обмен»;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речевое высказывание в соответствии с учебной задачей.</w:t>
            </w:r>
          </w:p>
        </w:tc>
      </w:tr>
      <w:tr w:rsidR="006905CB" w:rsidRPr="006905CB" w:rsidTr="00F1274F">
        <w:trPr>
          <w:trHeight w:val="478"/>
        </w:trPr>
        <w:tc>
          <w:tcPr>
            <w:tcW w:w="9540" w:type="dxa"/>
            <w:gridSpan w:val="6"/>
            <w:shd w:val="clear" w:color="auto" w:fill="auto"/>
            <w:vAlign w:val="center"/>
          </w:tcPr>
          <w:p w:rsidR="006905CB" w:rsidRPr="006905CB" w:rsidRDefault="006905CB" w:rsidP="006905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05CB">
              <w:rPr>
                <w:rFonts w:ascii="Times New Roman" w:hAnsi="Times New Roman" w:cs="Times New Roman"/>
                <w:b/>
                <w:bCs/>
                <w:i/>
              </w:rPr>
              <w:t>Блок «Естественно-научная грамотность»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Иванушка хотел попить водицы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Вода, свойства воды.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свойством воды – прозрачность;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с помощью вкусовых анализаторов, в каком стакане вода смешана с сахаром;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определять, как уровень воды в стакане влияет на высоту звука;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как плотность воды влияет на способность яйца плавать;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делать самостоятельные умозаключения по результатам опытов.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lastRenderedPageBreak/>
              <w:t>26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Пятачок, Винни-Пух и воздушный шарик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Воздушный шарик, воздух.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Доказывать, что внутри шарика находится воздух, кото</w:t>
            </w:r>
            <w:r w:rsidR="00620221">
              <w:rPr>
                <w:rFonts w:ascii="Times New Roman" w:hAnsi="Times New Roman" w:cs="Times New Roman"/>
              </w:rPr>
              <w:t>рый легче воды;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как можно надуть шарик с помощью лимонного сока и соды;</w:t>
            </w:r>
          </w:p>
          <w:p w:rsidR="006905CB" w:rsidRPr="006905CB" w:rsidRDefault="006905CB" w:rsidP="006905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рассказывать о свойствах шарика плавать на поверхности воды;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делать самостоятельные умозаключения по результатам опытов.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репку и другие корнеплоды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Корнеплоды.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осуществлять поиск необходимой информации из рассказа учителя, из собственного жизненного опыта;</w:t>
            </w:r>
          </w:p>
          <w:p w:rsidR="006905CB" w:rsidRPr="006905CB" w:rsidRDefault="006905CB" w:rsidP="006905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планировать совместно с учителем свои действия в соответствии с поставленной задачей и условиями ее реализации;</w:t>
            </w:r>
          </w:p>
          <w:p w:rsidR="006905CB" w:rsidRPr="006905CB" w:rsidRDefault="006905CB" w:rsidP="006905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905CB">
              <w:rPr>
                <w:rFonts w:ascii="Times New Roman" w:hAnsi="Times New Roman" w:cs="Times New Roman"/>
              </w:rPr>
              <w:t>– контролировать свою деятельность по ходу выполнения задания.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Плывёт, плывёт кораблик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Плавучесть предметов.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плавучесть металлических предметов;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что плавучесть предметов зависит от формы;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понимать, что внутри плавучих предметов находится воздух;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направление ветра.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2</w:t>
            </w:r>
            <w:r w:rsidRPr="006905CB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Про Снегурочку и превращения воды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Три состояния воды.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что такое снег и лёд;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кластер;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проводить несложные опыты со снегом и льдом и объяснять полученные результаты опытов;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высказывать предположения и гипотезы о причинах наблюдаемых явлений.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Как делили апельсин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Апельсин, плавучесть, эфирные масла из апельсина.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 xml:space="preserve">– объяснять, почему не тонет кожура апельсина; 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как узнать количество долек в неочищенном апельсине;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определять в каком из апельсинов больше сока;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познакомиться с правилами выращивания цитрусовых из косточек;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проводить несложные опыты и объяснять полученные результаты опытов.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Крошка Енот и Тот, кто сидит в пруду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Зеркало, отражение, калейдоскоп.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когда можно увидеть своё отражение в воде;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над различием отражений в плоских, выпуклых и вогнутых металлических предметах;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проводить несложные опыты и объяснять полученные результаты опытов;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строить речевое высказывание в соответствии с учебной задачей.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905C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Иванова соль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Соль, свойства соли.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Наблюдать свойства изучаемых объектов: сравнивать свойства соли и песка;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составлять связное речевое высказывание в соответствии с поставленной учебной задачей;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представлять результаты исследовательской деятельности в различных формах: устное высказывание, таблица, дополненное письменное высказывание;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проводить несложные опыты с солью и объяснять полу</w:t>
            </w:r>
            <w:r w:rsidR="00620221">
              <w:rPr>
                <w:rFonts w:ascii="Times New Roman" w:hAnsi="Times New Roman" w:cs="Times New Roman"/>
              </w:rPr>
              <w:t>ченные результаты опытов;</w:t>
            </w:r>
          </w:p>
        </w:tc>
      </w:tr>
      <w:tr w:rsidR="006905CB" w:rsidRPr="006905CB" w:rsidTr="003A5DB0">
        <w:tc>
          <w:tcPr>
            <w:tcW w:w="540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6905CB">
              <w:rPr>
                <w:rFonts w:ascii="Times New Roman" w:hAnsi="Times New Roman" w:cs="Times New Roman"/>
                <w:bCs/>
              </w:rPr>
              <w:t>3</w:t>
            </w:r>
            <w:r w:rsidRPr="006905CB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05CB">
              <w:rPr>
                <w:rFonts w:ascii="Times New Roman" w:hAnsi="Times New Roman" w:cs="Times New Roman"/>
                <w:bCs/>
              </w:rPr>
              <w:t xml:space="preserve">Владимир </w:t>
            </w:r>
            <w:proofErr w:type="spellStart"/>
            <w:r w:rsidRPr="006905CB">
              <w:rPr>
                <w:rFonts w:ascii="Times New Roman" w:hAnsi="Times New Roman" w:cs="Times New Roman"/>
                <w:bCs/>
              </w:rPr>
              <w:t>Сутеев</w:t>
            </w:r>
            <w:proofErr w:type="spellEnd"/>
            <w:r w:rsidRPr="006905CB">
              <w:rPr>
                <w:rFonts w:ascii="Times New Roman" w:hAnsi="Times New Roman" w:cs="Times New Roman"/>
                <w:bCs/>
              </w:rPr>
              <w:t>. Яблоко</w:t>
            </w:r>
          </w:p>
        </w:tc>
        <w:tc>
          <w:tcPr>
            <w:tcW w:w="1473" w:type="dxa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Яблоко.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Доказывать, как с помощью яблочного сока можно рисовать;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пользуясь информацией из текста, дополнять предложения;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соединять части текста и рисунки;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lastRenderedPageBreak/>
              <w:t>– отвечать на вопрос после выполнения арифметических действий;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определять стоимость части от целого;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придумывать рекламу-упаковку;</w:t>
            </w:r>
          </w:p>
          <w:p w:rsidR="006905CB" w:rsidRPr="006905CB" w:rsidRDefault="006905CB" w:rsidP="006905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05CB">
              <w:rPr>
                <w:rFonts w:ascii="Times New Roman" w:hAnsi="Times New Roman" w:cs="Times New Roman"/>
              </w:rPr>
              <w:t>– объяснять, чему учит сказка.</w:t>
            </w:r>
          </w:p>
        </w:tc>
      </w:tr>
    </w:tbl>
    <w:p w:rsidR="006905CB" w:rsidRDefault="006905CB" w:rsidP="0062022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3465" w:rsidRDefault="008241B2" w:rsidP="00B93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1B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енное тематическое планирование и материалы тетради расположены по блока</w:t>
      </w:r>
      <w:r w:rsidR="0025401D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формируемым видом функциональной грамотности. Для повышения интереса учащихся к занятиям в своём классе я чередовала </w:t>
      </w:r>
      <w:r w:rsidR="00217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формируемые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виды функциональной грамотности, т.е. брала </w:t>
      </w:r>
      <w:r w:rsidR="0025401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занятие из каждого блока по </w:t>
      </w:r>
      <w:r w:rsidR="0025401D">
        <w:rPr>
          <w:rFonts w:ascii="Times New Roman" w:hAnsi="Times New Roman" w:cs="Times New Roman"/>
          <w:sz w:val="24"/>
          <w:szCs w:val="24"/>
          <w:shd w:val="clear" w:color="auto" w:fill="FFFFFF"/>
        </w:rPr>
        <w:t>очереди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Дополнительно, за день до курса, проводила анонс будущего занятия</w:t>
      </w:r>
      <w:r w:rsidR="00961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используя загадки, </w:t>
      </w:r>
      <w:r w:rsidR="001A246B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задачи-шутки, наводящие на тему занятия вопросы, показывала иллюстрацию из сказки</w:t>
      </w:r>
      <w:r w:rsidR="00BC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519F5" w:rsidRDefault="00BC40D3" w:rsidP="005862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Моим ученикам, как в прочем и многим младшим школьникам, наиболее были интересны занятия с проведением опытов, </w:t>
      </w:r>
      <w:r w:rsidR="005862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исследованиями. Поэтому они с нетерпением ждали занятия по формированию естественно-научной и финансовой функциональной грамотности. </w:t>
      </w:r>
      <w:r w:rsidR="002537E9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проведения опытов и экспериментов возникала необходимость обращаться к коллегам старшей школы, ведущим биологию, физику и химию.</w:t>
      </w:r>
      <w:r w:rsidR="002537E9" w:rsidRPr="00253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37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того чтобы привлечь внимание первоклассников к занятиям по  формированию читательской функциональной грамотности приходилось включать в занятие видеофрагменты мультфильмов, песенок. </w:t>
      </w:r>
    </w:p>
    <w:p w:rsidR="008A5732" w:rsidRDefault="00AA54F1" w:rsidP="008A573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iCs/>
          <w:color w:val="0D0D0D"/>
        </w:rPr>
      </w:pPr>
      <w:r>
        <w:rPr>
          <w:shd w:val="clear" w:color="auto" w:fill="FFFFFF"/>
        </w:rPr>
        <w:t xml:space="preserve">Работа </w:t>
      </w:r>
      <w:r w:rsidR="00DC0A65">
        <w:rPr>
          <w:shd w:val="clear" w:color="auto" w:fill="FFFFFF"/>
        </w:rPr>
        <w:t xml:space="preserve">над формированием функциональной грамотности </w:t>
      </w:r>
      <w:r w:rsidR="00150315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 пособи</w:t>
      </w:r>
      <w:r w:rsidR="00150315">
        <w:rPr>
          <w:shd w:val="clear" w:color="auto" w:fill="FFFFFF"/>
        </w:rPr>
        <w:t>ю</w:t>
      </w:r>
      <w:r>
        <w:rPr>
          <w:shd w:val="clear" w:color="auto" w:fill="FFFFFF"/>
        </w:rPr>
        <w:t xml:space="preserve"> </w:t>
      </w:r>
      <w:r w:rsidRPr="00F50F28">
        <w:t>М.В. Буряк</w:t>
      </w:r>
      <w:r>
        <w:t xml:space="preserve"> и</w:t>
      </w:r>
      <w:r w:rsidRPr="00F50F28">
        <w:t xml:space="preserve"> С.А. </w:t>
      </w:r>
      <w:proofErr w:type="spellStart"/>
      <w:r w:rsidRPr="00F50F28">
        <w:t>Шейкин</w:t>
      </w:r>
      <w:r>
        <w:t>ой</w:t>
      </w:r>
      <w:proofErr w:type="spellEnd"/>
      <w:r>
        <w:t xml:space="preserve"> «Функциональная грамотность» из серии «Учение с увлечением» будет продолжена мною в своём </w:t>
      </w:r>
      <w:r w:rsidR="008A5732">
        <w:t xml:space="preserve">классе </w:t>
      </w:r>
      <w:r>
        <w:t>на всём протяжении</w:t>
      </w:r>
      <w:r w:rsidR="008A5732">
        <w:t xml:space="preserve"> обучения в начальной школе. Ведь как говорил </w:t>
      </w:r>
      <w:r>
        <w:t xml:space="preserve"> </w:t>
      </w:r>
      <w:proofErr w:type="spellStart"/>
      <w:r w:rsidR="008A5732" w:rsidRPr="00AA54F1">
        <w:rPr>
          <w:rStyle w:val="c12"/>
          <w:iCs/>
          <w:color w:val="0D0D0D"/>
        </w:rPr>
        <w:t>И.Г.Песталоцци</w:t>
      </w:r>
      <w:proofErr w:type="spellEnd"/>
      <w:r w:rsidR="008A5732">
        <w:rPr>
          <w:rStyle w:val="c12"/>
          <w:iCs/>
          <w:color w:val="0D0D0D"/>
        </w:rPr>
        <w:t xml:space="preserve">: </w:t>
      </w:r>
      <w:r w:rsidR="008A5732" w:rsidRPr="00AA54F1">
        <w:rPr>
          <w:rStyle w:val="c12"/>
          <w:iCs/>
          <w:color w:val="0D0D0D"/>
        </w:rPr>
        <w:t>«Мои ученики будут узнавать новое не от меня;</w:t>
      </w:r>
      <w:r w:rsidR="008A5732" w:rsidRPr="008A5732">
        <w:rPr>
          <w:rStyle w:val="c12"/>
          <w:iCs/>
          <w:color w:val="0D0D0D"/>
        </w:rPr>
        <w:t xml:space="preserve"> </w:t>
      </w:r>
      <w:r w:rsidR="008A5732">
        <w:rPr>
          <w:rStyle w:val="c12"/>
          <w:iCs/>
          <w:color w:val="0D0D0D"/>
        </w:rPr>
        <w:t>о</w:t>
      </w:r>
      <w:r w:rsidR="008A5732" w:rsidRPr="00AA54F1">
        <w:rPr>
          <w:rStyle w:val="c12"/>
          <w:iCs/>
          <w:color w:val="0D0D0D"/>
        </w:rPr>
        <w:t>ни будут открывать это новое сами.</w:t>
      </w:r>
      <w:r w:rsidR="008A5732">
        <w:rPr>
          <w:rStyle w:val="c12"/>
          <w:iCs/>
          <w:color w:val="0D0D0D"/>
        </w:rPr>
        <w:t xml:space="preserve"> </w:t>
      </w:r>
      <w:r w:rsidR="008A5732" w:rsidRPr="00AA54F1">
        <w:rPr>
          <w:rStyle w:val="c12"/>
          <w:iCs/>
          <w:color w:val="0D0D0D"/>
        </w:rPr>
        <w:t>Моя задача - помочь им раскрыться и развить собственные идеи»</w:t>
      </w:r>
      <w:r w:rsidR="008A5732">
        <w:rPr>
          <w:rStyle w:val="c12"/>
          <w:iCs/>
          <w:color w:val="0D0D0D"/>
        </w:rPr>
        <w:t>.</w:t>
      </w:r>
    </w:p>
    <w:p w:rsidR="00322170" w:rsidRDefault="00322170" w:rsidP="008A5732">
      <w:pPr>
        <w:pStyle w:val="c22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iCs/>
          <w:color w:val="0D0D0D"/>
        </w:rPr>
      </w:pPr>
    </w:p>
    <w:p w:rsidR="00322170" w:rsidRDefault="00322170" w:rsidP="00322170">
      <w:pPr>
        <w:pStyle w:val="c22"/>
        <w:shd w:val="clear" w:color="auto" w:fill="FFFFFF"/>
        <w:spacing w:before="0" w:beforeAutospacing="0" w:after="0" w:afterAutospacing="0"/>
        <w:ind w:firstLine="567"/>
        <w:jc w:val="center"/>
        <w:rPr>
          <w:rStyle w:val="c12"/>
          <w:iCs/>
          <w:color w:val="0D0D0D"/>
        </w:rPr>
      </w:pPr>
      <w:r>
        <w:rPr>
          <w:rStyle w:val="c12"/>
          <w:iCs/>
          <w:color w:val="0D0D0D"/>
        </w:rPr>
        <w:t>СПИСОК ЛИТЕРАТУРЫ</w:t>
      </w:r>
    </w:p>
    <w:p w:rsidR="00322170" w:rsidRPr="00322170" w:rsidRDefault="00322170" w:rsidP="00322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170">
        <w:rPr>
          <w:rFonts w:ascii="Times New Roman" w:hAnsi="Times New Roman" w:cs="Times New Roman"/>
          <w:sz w:val="24"/>
          <w:szCs w:val="24"/>
        </w:rPr>
        <w:t>Функциональная грамотность. 1 класс. Тренажёр для школьников / М.В. Буряк, С.А. Шейкина.- М.: Планета, 2022. - 104 с. – (Учение с увлечением).</w:t>
      </w:r>
    </w:p>
    <w:p w:rsidR="00322170" w:rsidRDefault="00322170" w:rsidP="00322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2170">
        <w:rPr>
          <w:rFonts w:ascii="Times New Roman" w:hAnsi="Times New Roman" w:cs="Times New Roman"/>
          <w:sz w:val="24"/>
          <w:szCs w:val="24"/>
        </w:rPr>
        <w:t>Функциональная грамотность. 1 класс. Программа внеурочной деятельности  / М.В. Буряк, С.А. Шейкина.- М.: Планета, 2022. - 88 с. – (Учение с увлечением).</w:t>
      </w:r>
    </w:p>
    <w:p w:rsidR="00322170" w:rsidRPr="00720F09" w:rsidRDefault="00ED532A" w:rsidP="00322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22170" w:rsidRPr="00720F09">
          <w:rPr>
            <w:rStyle w:val="a4"/>
            <w:rFonts w:ascii="Times New Roman" w:hAnsi="Times New Roman" w:cs="Times New Roman"/>
            <w:bCs/>
            <w:color w:val="231F20"/>
            <w:sz w:val="24"/>
            <w:szCs w:val="24"/>
            <w:u w:val="none"/>
          </w:rPr>
          <w:t>Функциональная грамотность младшего школьника. Реализация внеурочной работы в соответствии с требованиями ФГОС начального общего образования. Программы, методические рекоменд.pdf</w:t>
        </w:r>
      </w:hyperlink>
      <w:r w:rsidR="00322170" w:rsidRPr="00720F09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</w:t>
      </w:r>
      <w:hyperlink r:id="rId6" w:history="1">
        <w:r w:rsidR="00322170" w:rsidRPr="00720F0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https://edsoo.ru/Funkcionalnaya_gramotnost_mladshego_shkolnika_Realizaciya_vneurochnoj_raboti_v_sootvetstvii_s_trebovaniyami_FGOS_nachalnogo_obschego.htm</w:t>
        </w:r>
      </w:hyperlink>
      <w:r w:rsidR="00322170" w:rsidRPr="00720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09" w:rsidRPr="00720F09" w:rsidRDefault="00720F09" w:rsidP="00720F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F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«Формирование функциональной грамотности младших школьников средствами внеурочной деятельности» </w:t>
      </w:r>
      <w:r w:rsidRPr="00720F09">
        <w:rPr>
          <w:rFonts w:ascii="Times New Roman" w:hAnsi="Times New Roman" w:cs="Times New Roman"/>
          <w:sz w:val="24"/>
          <w:szCs w:val="24"/>
        </w:rPr>
        <w:t xml:space="preserve">[Электронный ресурс] – Режим доступа: </w:t>
      </w:r>
      <w:hyperlink r:id="rId7" w:history="1">
        <w:r w:rsidRPr="001D4A7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https://infourok.ru/statya-formirovanie-funkcionalnoj-gramotnosti-mladshih-shkolnikov-na-urokah-v-nachalnoj-shkole-6436552.html</w:t>
        </w:r>
      </w:hyperlink>
      <w:r w:rsidRPr="001D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F09" w:rsidRPr="00720F09" w:rsidRDefault="00720F09" w:rsidP="00720F09">
      <w:pPr>
        <w:pStyle w:val="a3"/>
        <w:spacing w:after="0" w:line="240" w:lineRule="auto"/>
        <w:ind w:left="128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22170" w:rsidRPr="00322170" w:rsidRDefault="00322170" w:rsidP="00720F09">
      <w:pPr>
        <w:pStyle w:val="c22"/>
        <w:shd w:val="clear" w:color="auto" w:fill="FFFFFF"/>
        <w:spacing w:before="0" w:beforeAutospacing="0" w:after="0" w:afterAutospacing="0"/>
        <w:ind w:left="1287"/>
        <w:jc w:val="both"/>
        <w:rPr>
          <w:color w:val="000000"/>
        </w:rPr>
      </w:pPr>
    </w:p>
    <w:p w:rsidR="008A5732" w:rsidRPr="00AA54F1" w:rsidRDefault="008A5732" w:rsidP="008A573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5732" w:rsidRPr="00AA54F1" w:rsidRDefault="008A5732" w:rsidP="008A573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5732" w:rsidRPr="00AA54F1" w:rsidRDefault="008A5732" w:rsidP="008A5732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54F1" w:rsidRPr="008241B2" w:rsidRDefault="00AA54F1" w:rsidP="008A57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4E21" w:rsidRPr="008241B2" w:rsidRDefault="00374E21" w:rsidP="005862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74E21" w:rsidRPr="008241B2" w:rsidSect="002544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43B7"/>
    <w:multiLevelType w:val="hybridMultilevel"/>
    <w:tmpl w:val="7DD82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83"/>
    <w:rsid w:val="000811A4"/>
    <w:rsid w:val="00150315"/>
    <w:rsid w:val="00176266"/>
    <w:rsid w:val="001A246B"/>
    <w:rsid w:val="001D4A7D"/>
    <w:rsid w:val="00206C84"/>
    <w:rsid w:val="00217B7D"/>
    <w:rsid w:val="002216C0"/>
    <w:rsid w:val="002537E9"/>
    <w:rsid w:val="0025401D"/>
    <w:rsid w:val="00254426"/>
    <w:rsid w:val="002950D0"/>
    <w:rsid w:val="002D516D"/>
    <w:rsid w:val="00322170"/>
    <w:rsid w:val="00354B48"/>
    <w:rsid w:val="00374E21"/>
    <w:rsid w:val="003A5DB0"/>
    <w:rsid w:val="00407EB4"/>
    <w:rsid w:val="00442D68"/>
    <w:rsid w:val="004A5133"/>
    <w:rsid w:val="00586235"/>
    <w:rsid w:val="00620221"/>
    <w:rsid w:val="006519F5"/>
    <w:rsid w:val="00670E83"/>
    <w:rsid w:val="006905CB"/>
    <w:rsid w:val="006D53C8"/>
    <w:rsid w:val="00720F09"/>
    <w:rsid w:val="008241B2"/>
    <w:rsid w:val="008A5732"/>
    <w:rsid w:val="008B5292"/>
    <w:rsid w:val="0096152A"/>
    <w:rsid w:val="0097506A"/>
    <w:rsid w:val="009E3F1E"/>
    <w:rsid w:val="00AA54F1"/>
    <w:rsid w:val="00B27AFD"/>
    <w:rsid w:val="00B467FF"/>
    <w:rsid w:val="00B71BFA"/>
    <w:rsid w:val="00B93465"/>
    <w:rsid w:val="00BC40D3"/>
    <w:rsid w:val="00CC51E7"/>
    <w:rsid w:val="00DA510B"/>
    <w:rsid w:val="00DC0A65"/>
    <w:rsid w:val="00E258F6"/>
    <w:rsid w:val="00EC0800"/>
    <w:rsid w:val="00ED532A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DD1C-9305-499B-9F55-2BAD5167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AA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54F1"/>
  </w:style>
  <w:style w:type="paragraph" w:styleId="a3">
    <w:name w:val="List Paragraph"/>
    <w:basedOn w:val="a"/>
    <w:uiPriority w:val="34"/>
    <w:qFormat/>
    <w:rsid w:val="003221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221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1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statya-formirovanie-funkcionalnoj-gramotnosti-mladshih-shkolnikov-na-urokah-v-nachalnoj-shkole-64365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Funkcionalnaya_gramotnost_mladshego_shkolnika_Realizaciya_vneurochnoj_raboti_v_sootvetstvii_s_trebovaniyami_FGOS_nachalnogo_obschego.htm" TargetMode="External"/><Relationship Id="rId5" Type="http://schemas.openxmlformats.org/officeDocument/2006/relationships/hyperlink" Target="https://edsoo.ru/download/1332?hash=55821c9a3312a197a046f13a81ce7cb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dcterms:created xsi:type="dcterms:W3CDTF">2023-07-11T07:41:00Z</dcterms:created>
  <dcterms:modified xsi:type="dcterms:W3CDTF">2023-08-10T10:14:00Z</dcterms:modified>
</cp:coreProperties>
</file>